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550" w:rsidRPr="00961E44" w:rsidRDefault="00260550" w:rsidP="00260550">
      <w:pPr>
        <w:rPr>
          <w:sz w:val="24"/>
          <w:szCs w:val="24"/>
        </w:rPr>
      </w:pPr>
      <w:r w:rsidRPr="00961E44">
        <w:rPr>
          <w:sz w:val="24"/>
          <w:szCs w:val="24"/>
        </w:rPr>
        <w:t xml:space="preserve">                                                         КОНТРОЛЬНЫЕ  ВОПРОСЫ</w:t>
      </w:r>
    </w:p>
    <w:p w:rsidR="00260550" w:rsidRPr="00961E44" w:rsidRDefault="00260550" w:rsidP="00260550">
      <w:pPr>
        <w:rPr>
          <w:sz w:val="24"/>
          <w:szCs w:val="24"/>
        </w:rPr>
      </w:pPr>
      <w:r w:rsidRPr="00961E44">
        <w:rPr>
          <w:sz w:val="24"/>
          <w:szCs w:val="24"/>
        </w:rPr>
        <w:t xml:space="preserve">                                      к сертификационному экзамену по  ХИРУРГИИ</w:t>
      </w:r>
    </w:p>
    <w:p w:rsidR="00260550" w:rsidRPr="00961E44" w:rsidRDefault="00260550" w:rsidP="00260550">
      <w:pPr>
        <w:rPr>
          <w:sz w:val="24"/>
          <w:szCs w:val="24"/>
        </w:rPr>
      </w:pPr>
      <w:r w:rsidRPr="00961E44">
        <w:rPr>
          <w:sz w:val="24"/>
          <w:szCs w:val="24"/>
        </w:rPr>
        <w:t>1.Клиника, диагностика, дифференциальная диагностика и хирургическая тактика  при остром аппендиците.</w:t>
      </w:r>
    </w:p>
    <w:p w:rsidR="00260550" w:rsidRPr="00961E44" w:rsidRDefault="00260550" w:rsidP="00260550">
      <w:pPr>
        <w:rPr>
          <w:sz w:val="24"/>
          <w:szCs w:val="24"/>
        </w:rPr>
      </w:pPr>
      <w:r w:rsidRPr="00961E44">
        <w:rPr>
          <w:sz w:val="24"/>
          <w:szCs w:val="24"/>
        </w:rPr>
        <w:t>2.Открытый, закрытый и клапанный пневмоторакс. Клиника, диагностика. Оказание экстренной помощи больным с пневмотораксом. Показания и техника операций.</w:t>
      </w:r>
    </w:p>
    <w:p w:rsidR="00260550" w:rsidRPr="00961E44" w:rsidRDefault="00260550" w:rsidP="00260550">
      <w:pPr>
        <w:rPr>
          <w:sz w:val="24"/>
          <w:szCs w:val="24"/>
        </w:rPr>
      </w:pPr>
      <w:r w:rsidRPr="00961E44">
        <w:rPr>
          <w:sz w:val="24"/>
          <w:szCs w:val="24"/>
        </w:rPr>
        <w:t>3.Особенности клиники острого аппендицита  в детском и пожилом возрасте, у беременных и при атипичном расположении отростка.</w:t>
      </w:r>
    </w:p>
    <w:p w:rsidR="00260550" w:rsidRPr="00961E44" w:rsidRDefault="00260550" w:rsidP="00260550">
      <w:pPr>
        <w:rPr>
          <w:sz w:val="24"/>
          <w:szCs w:val="24"/>
        </w:rPr>
      </w:pPr>
      <w:r w:rsidRPr="00961E44">
        <w:rPr>
          <w:sz w:val="24"/>
          <w:szCs w:val="24"/>
        </w:rPr>
        <w:t>4.Тактика хирурга при лечении осложненных форм острого аппендицита: аппендикулярного инфильтрата, аппендикулярного абсцесса, перитонита.</w:t>
      </w:r>
    </w:p>
    <w:p w:rsidR="00260550" w:rsidRPr="00961E44" w:rsidRDefault="00260550" w:rsidP="00260550">
      <w:pPr>
        <w:rPr>
          <w:sz w:val="24"/>
          <w:szCs w:val="24"/>
        </w:rPr>
      </w:pPr>
      <w:r w:rsidRPr="00961E44">
        <w:rPr>
          <w:sz w:val="24"/>
          <w:szCs w:val="24"/>
        </w:rPr>
        <w:t>5.Травматический шок. Патогенез, клиника, лечение.</w:t>
      </w:r>
    </w:p>
    <w:p w:rsidR="00260550" w:rsidRPr="00961E44" w:rsidRDefault="00260550" w:rsidP="00260550">
      <w:pPr>
        <w:rPr>
          <w:sz w:val="24"/>
          <w:szCs w:val="24"/>
        </w:rPr>
      </w:pPr>
      <w:r w:rsidRPr="00961E44">
        <w:rPr>
          <w:sz w:val="24"/>
          <w:szCs w:val="24"/>
        </w:rPr>
        <w:t>6.Открытые непроникающие и проникающие травмы груди. Клиника, диагностика, лечение.</w:t>
      </w:r>
    </w:p>
    <w:p w:rsidR="00260550" w:rsidRPr="00961E44" w:rsidRDefault="00260550" w:rsidP="00260550">
      <w:pPr>
        <w:rPr>
          <w:sz w:val="24"/>
          <w:szCs w:val="24"/>
        </w:rPr>
      </w:pPr>
      <w:r w:rsidRPr="00961E44">
        <w:rPr>
          <w:sz w:val="24"/>
          <w:szCs w:val="24"/>
        </w:rPr>
        <w:t>7.Синдром длительного раздавливания. Патогенез, диагностика, дифференциальная диагностика, лечение.</w:t>
      </w:r>
    </w:p>
    <w:p w:rsidR="00260550" w:rsidRPr="00961E44" w:rsidRDefault="00260550" w:rsidP="00260550">
      <w:pPr>
        <w:rPr>
          <w:sz w:val="24"/>
          <w:szCs w:val="24"/>
        </w:rPr>
      </w:pPr>
      <w:r w:rsidRPr="00961E44">
        <w:rPr>
          <w:sz w:val="24"/>
          <w:szCs w:val="24"/>
        </w:rPr>
        <w:t xml:space="preserve">8.Прободные </w:t>
      </w:r>
      <w:proofErr w:type="spellStart"/>
      <w:r w:rsidRPr="00961E44">
        <w:rPr>
          <w:sz w:val="24"/>
          <w:szCs w:val="24"/>
        </w:rPr>
        <w:t>гастродуоденальные</w:t>
      </w:r>
      <w:proofErr w:type="spellEnd"/>
      <w:r w:rsidRPr="00961E44">
        <w:rPr>
          <w:sz w:val="24"/>
          <w:szCs w:val="24"/>
        </w:rPr>
        <w:t xml:space="preserve"> язвы. Клиника, диагностика, дифференциальная диагностика. Техника  оперативных вмешательств.</w:t>
      </w:r>
    </w:p>
    <w:p w:rsidR="00260550" w:rsidRPr="00961E44" w:rsidRDefault="00260550" w:rsidP="00260550">
      <w:pPr>
        <w:rPr>
          <w:sz w:val="24"/>
          <w:szCs w:val="24"/>
        </w:rPr>
      </w:pPr>
      <w:r w:rsidRPr="00961E44">
        <w:rPr>
          <w:sz w:val="24"/>
          <w:szCs w:val="24"/>
        </w:rPr>
        <w:t>9.Закрытая травма живота. Клиника, методы современной диагностики, хирургическая тактика.</w:t>
      </w:r>
    </w:p>
    <w:p w:rsidR="00260550" w:rsidRPr="00961E44" w:rsidRDefault="00260550" w:rsidP="00260550">
      <w:pPr>
        <w:rPr>
          <w:sz w:val="24"/>
          <w:szCs w:val="24"/>
        </w:rPr>
      </w:pPr>
      <w:r w:rsidRPr="00961E44">
        <w:rPr>
          <w:sz w:val="24"/>
          <w:szCs w:val="24"/>
        </w:rPr>
        <w:t>10.Диагностика, дифференциальная диагностика желудочно-кишечных кровотечений. Консервативное и оперативное лечение.</w:t>
      </w:r>
    </w:p>
    <w:p w:rsidR="00260550" w:rsidRPr="00961E44" w:rsidRDefault="00260550" w:rsidP="00260550">
      <w:pPr>
        <w:rPr>
          <w:sz w:val="24"/>
          <w:szCs w:val="24"/>
        </w:rPr>
      </w:pPr>
      <w:r w:rsidRPr="00961E44">
        <w:rPr>
          <w:sz w:val="24"/>
          <w:szCs w:val="24"/>
        </w:rPr>
        <w:t>12.Открытая травма живота. Клиника, диагностика, хирургическая тактика.</w:t>
      </w:r>
    </w:p>
    <w:p w:rsidR="00260550" w:rsidRPr="00961E44" w:rsidRDefault="00260550" w:rsidP="00260550">
      <w:pPr>
        <w:rPr>
          <w:sz w:val="24"/>
          <w:szCs w:val="24"/>
        </w:rPr>
      </w:pPr>
      <w:r w:rsidRPr="00961E44">
        <w:rPr>
          <w:sz w:val="24"/>
          <w:szCs w:val="24"/>
        </w:rPr>
        <w:t>15.Гнойное воспаление  кожи и подкожной клетчатки.</w:t>
      </w:r>
    </w:p>
    <w:p w:rsidR="00260550" w:rsidRPr="00961E44" w:rsidRDefault="00260550" w:rsidP="00260550">
      <w:pPr>
        <w:rPr>
          <w:sz w:val="24"/>
          <w:szCs w:val="24"/>
        </w:rPr>
      </w:pPr>
      <w:r w:rsidRPr="00961E44">
        <w:rPr>
          <w:sz w:val="24"/>
          <w:szCs w:val="24"/>
        </w:rPr>
        <w:t xml:space="preserve"> 1 6.Наружные грыжи. Диагностика, хирургическая тактика. Виды пластики.</w:t>
      </w:r>
    </w:p>
    <w:p w:rsidR="00260550" w:rsidRPr="00961E44" w:rsidRDefault="00260550" w:rsidP="00260550">
      <w:pPr>
        <w:rPr>
          <w:sz w:val="24"/>
          <w:szCs w:val="24"/>
        </w:rPr>
      </w:pPr>
      <w:r w:rsidRPr="00961E44">
        <w:rPr>
          <w:sz w:val="24"/>
          <w:szCs w:val="24"/>
        </w:rPr>
        <w:t>18.Ущемленные грыжи. Хирургическая тактика у больных с ущемленными грыжами, наиболее частые диагностические и тактические ошибки.</w:t>
      </w:r>
    </w:p>
    <w:p w:rsidR="00260550" w:rsidRPr="00961E44" w:rsidRDefault="00260550" w:rsidP="00260550">
      <w:pPr>
        <w:rPr>
          <w:sz w:val="24"/>
          <w:szCs w:val="24"/>
        </w:rPr>
      </w:pPr>
      <w:r w:rsidRPr="00961E44">
        <w:rPr>
          <w:sz w:val="24"/>
          <w:szCs w:val="24"/>
        </w:rPr>
        <w:t>20.Острая кишечная непроходимость. Патогенез.</w:t>
      </w:r>
      <w:r>
        <w:rPr>
          <w:sz w:val="24"/>
          <w:szCs w:val="24"/>
        </w:rPr>
        <w:t xml:space="preserve"> </w:t>
      </w:r>
      <w:r w:rsidRPr="00961E44">
        <w:rPr>
          <w:sz w:val="24"/>
          <w:szCs w:val="24"/>
        </w:rPr>
        <w:t>Классификация.  Дифференциальная диагностика</w:t>
      </w:r>
    </w:p>
    <w:p w:rsidR="00260550" w:rsidRPr="00961E44" w:rsidRDefault="00260550" w:rsidP="00260550">
      <w:pPr>
        <w:rPr>
          <w:sz w:val="24"/>
          <w:szCs w:val="24"/>
        </w:rPr>
      </w:pPr>
      <w:r w:rsidRPr="00961E44">
        <w:rPr>
          <w:sz w:val="24"/>
          <w:szCs w:val="24"/>
        </w:rPr>
        <w:t>механической и динамической непроходимости. Лечение.</w:t>
      </w:r>
    </w:p>
    <w:p w:rsidR="00260550" w:rsidRPr="00961E44" w:rsidRDefault="00260550" w:rsidP="00260550">
      <w:pPr>
        <w:rPr>
          <w:sz w:val="24"/>
          <w:szCs w:val="24"/>
        </w:rPr>
      </w:pPr>
      <w:r w:rsidRPr="00961E44">
        <w:rPr>
          <w:sz w:val="24"/>
          <w:szCs w:val="24"/>
        </w:rPr>
        <w:t>21.Политравма. Определение, классификация. Диагностика, тактика.</w:t>
      </w:r>
    </w:p>
    <w:p w:rsidR="00260550" w:rsidRPr="00961E44" w:rsidRDefault="00260550" w:rsidP="00260550">
      <w:pPr>
        <w:rPr>
          <w:sz w:val="24"/>
          <w:szCs w:val="24"/>
        </w:rPr>
      </w:pPr>
      <w:r w:rsidRPr="00961E44">
        <w:rPr>
          <w:sz w:val="24"/>
          <w:szCs w:val="24"/>
        </w:rPr>
        <w:t>22.Гематогенный остеомиелит. Патогенез, клиника, диагностика, дифференциальная диагностика. Лечение.</w:t>
      </w:r>
    </w:p>
    <w:p w:rsidR="00260550" w:rsidRPr="00961E44" w:rsidRDefault="00260550" w:rsidP="00260550">
      <w:pPr>
        <w:rPr>
          <w:sz w:val="24"/>
          <w:szCs w:val="24"/>
        </w:rPr>
      </w:pPr>
      <w:r w:rsidRPr="00961E44">
        <w:rPr>
          <w:sz w:val="24"/>
          <w:szCs w:val="24"/>
        </w:rPr>
        <w:t>23.Перитонит. Этиология. Патогенез. Диагностика. Предоперационная подготовка.  Хирургическое лечение.</w:t>
      </w:r>
    </w:p>
    <w:p w:rsidR="00260550" w:rsidRPr="00961E44" w:rsidRDefault="00260550" w:rsidP="00260550">
      <w:pPr>
        <w:rPr>
          <w:sz w:val="24"/>
          <w:szCs w:val="24"/>
        </w:rPr>
      </w:pPr>
      <w:r w:rsidRPr="00961E44">
        <w:rPr>
          <w:sz w:val="24"/>
          <w:szCs w:val="24"/>
        </w:rPr>
        <w:t>24.Перитонит. Показания и методы дренирования брюшной полости. Методы декомпрессии кишечника. Программа антибактериальной терапии.</w:t>
      </w:r>
    </w:p>
    <w:p w:rsidR="00260550" w:rsidRPr="00961E44" w:rsidRDefault="00260550" w:rsidP="00260550">
      <w:pPr>
        <w:rPr>
          <w:sz w:val="24"/>
          <w:szCs w:val="24"/>
        </w:rPr>
      </w:pPr>
      <w:r w:rsidRPr="00961E44">
        <w:rPr>
          <w:sz w:val="24"/>
          <w:szCs w:val="24"/>
        </w:rPr>
        <w:t>25.Геморрой. Патогенез, классификация. Диагностика, лечение. Анальная трещина острая и хроническая.</w:t>
      </w:r>
    </w:p>
    <w:p w:rsidR="00260550" w:rsidRPr="00961E44" w:rsidRDefault="00260550" w:rsidP="00260550">
      <w:pPr>
        <w:rPr>
          <w:sz w:val="24"/>
          <w:szCs w:val="24"/>
        </w:rPr>
      </w:pPr>
      <w:r w:rsidRPr="00961E44">
        <w:rPr>
          <w:sz w:val="24"/>
          <w:szCs w:val="24"/>
        </w:rPr>
        <w:t>26. Острый и хронический парапроктит. Эпителиальный копчиковый ход.</w:t>
      </w:r>
    </w:p>
    <w:p w:rsidR="00260550" w:rsidRPr="00961E44" w:rsidRDefault="00260550" w:rsidP="00260550">
      <w:pPr>
        <w:rPr>
          <w:sz w:val="24"/>
          <w:szCs w:val="24"/>
        </w:rPr>
      </w:pPr>
      <w:r w:rsidRPr="00961E44">
        <w:rPr>
          <w:sz w:val="24"/>
          <w:szCs w:val="24"/>
        </w:rPr>
        <w:t>27.Гнойные заболевания кисти и пальцев. Клиника, диагностика, дифференциальная диагностика, лечение. Методы анестезии.</w:t>
      </w:r>
    </w:p>
    <w:p w:rsidR="00260550" w:rsidRPr="00961E44" w:rsidRDefault="00260550" w:rsidP="00260550">
      <w:pPr>
        <w:rPr>
          <w:sz w:val="24"/>
          <w:szCs w:val="24"/>
        </w:rPr>
      </w:pPr>
      <w:r w:rsidRPr="00961E44">
        <w:rPr>
          <w:sz w:val="24"/>
          <w:szCs w:val="24"/>
        </w:rPr>
        <w:t>28. Опухоли ободочной кишки</w:t>
      </w:r>
      <w:proofErr w:type="gramStart"/>
      <w:r w:rsidRPr="00961E44">
        <w:rPr>
          <w:sz w:val="24"/>
          <w:szCs w:val="24"/>
        </w:rPr>
        <w:t xml:space="preserve"> .</w:t>
      </w:r>
      <w:proofErr w:type="gramEnd"/>
      <w:r w:rsidRPr="00961E44">
        <w:rPr>
          <w:sz w:val="24"/>
          <w:szCs w:val="24"/>
        </w:rPr>
        <w:t xml:space="preserve"> Диагностика, дифференциальная диагностика. Осложнения.  Лечение.</w:t>
      </w:r>
    </w:p>
    <w:p w:rsidR="00260550" w:rsidRPr="00961E44" w:rsidRDefault="00260550" w:rsidP="00260550">
      <w:pPr>
        <w:rPr>
          <w:sz w:val="24"/>
          <w:szCs w:val="24"/>
        </w:rPr>
      </w:pPr>
      <w:r w:rsidRPr="00961E44">
        <w:rPr>
          <w:sz w:val="24"/>
          <w:szCs w:val="24"/>
        </w:rPr>
        <w:t>29. Острый холецистит. Патогенез. Классификация. Клиника. Диагностика, дифференциальная диагностика. Лечение.</w:t>
      </w:r>
    </w:p>
    <w:p w:rsidR="00260550" w:rsidRPr="00961E44" w:rsidRDefault="00260550" w:rsidP="00260550">
      <w:pPr>
        <w:rPr>
          <w:sz w:val="24"/>
          <w:szCs w:val="24"/>
        </w:rPr>
      </w:pPr>
      <w:r w:rsidRPr="00961E44">
        <w:rPr>
          <w:sz w:val="24"/>
          <w:szCs w:val="24"/>
        </w:rPr>
        <w:t>30.Сепсис. Этиология, патогенез. Клиника. Лечение.</w:t>
      </w:r>
    </w:p>
    <w:p w:rsidR="00260550" w:rsidRPr="00961E44" w:rsidRDefault="00260550" w:rsidP="00260550">
      <w:pPr>
        <w:rPr>
          <w:sz w:val="24"/>
          <w:szCs w:val="24"/>
        </w:rPr>
      </w:pPr>
      <w:r w:rsidRPr="00961E44">
        <w:rPr>
          <w:sz w:val="24"/>
          <w:szCs w:val="24"/>
        </w:rPr>
        <w:t>31.Рак прямой кишки. Диагностика, дифференциальная диагностика. Клиника. Лечение.</w:t>
      </w:r>
    </w:p>
    <w:p w:rsidR="00260550" w:rsidRPr="00961E44" w:rsidRDefault="00260550" w:rsidP="00260550">
      <w:pPr>
        <w:rPr>
          <w:sz w:val="24"/>
          <w:szCs w:val="24"/>
        </w:rPr>
      </w:pPr>
      <w:r w:rsidRPr="00961E44">
        <w:rPr>
          <w:sz w:val="24"/>
          <w:szCs w:val="24"/>
        </w:rPr>
        <w:t>32. Острый панкреатит. Этиология, патогенез,</w:t>
      </w:r>
      <w:r>
        <w:rPr>
          <w:sz w:val="24"/>
          <w:szCs w:val="24"/>
        </w:rPr>
        <w:t xml:space="preserve"> </w:t>
      </w:r>
      <w:r w:rsidRPr="00961E44">
        <w:rPr>
          <w:sz w:val="24"/>
          <w:szCs w:val="24"/>
        </w:rPr>
        <w:t>клиника, диагностика.</w:t>
      </w:r>
    </w:p>
    <w:p w:rsidR="00260550" w:rsidRPr="00961E44" w:rsidRDefault="00260550" w:rsidP="00260550">
      <w:pPr>
        <w:rPr>
          <w:sz w:val="24"/>
          <w:szCs w:val="24"/>
        </w:rPr>
      </w:pPr>
      <w:r w:rsidRPr="00961E44">
        <w:rPr>
          <w:sz w:val="24"/>
          <w:szCs w:val="24"/>
        </w:rPr>
        <w:t>33.Острый панкреатит. Консервативная терапия острого панкреатита. Показания и методы оперативного лечения.</w:t>
      </w:r>
    </w:p>
    <w:p w:rsidR="00260550" w:rsidRPr="00961E44" w:rsidRDefault="00260550" w:rsidP="00260550">
      <w:pPr>
        <w:rPr>
          <w:sz w:val="24"/>
          <w:szCs w:val="24"/>
        </w:rPr>
      </w:pPr>
      <w:r w:rsidRPr="00961E44">
        <w:rPr>
          <w:sz w:val="24"/>
          <w:szCs w:val="24"/>
        </w:rPr>
        <w:t>34.Неклостридиальная анаэробная инфекция.  Характеристика, особенности клиники. Лечение.</w:t>
      </w:r>
    </w:p>
    <w:p w:rsidR="00260550" w:rsidRPr="00961E44" w:rsidRDefault="00260550" w:rsidP="00260550">
      <w:pPr>
        <w:rPr>
          <w:sz w:val="24"/>
          <w:szCs w:val="24"/>
        </w:rPr>
      </w:pPr>
      <w:r w:rsidRPr="00961E44">
        <w:rPr>
          <w:sz w:val="24"/>
          <w:szCs w:val="24"/>
        </w:rPr>
        <w:t>36.Хирургические проявления сахарного диабета.</w:t>
      </w:r>
    </w:p>
    <w:p w:rsidR="00260550" w:rsidRPr="00961E44" w:rsidRDefault="00260550" w:rsidP="00260550">
      <w:pPr>
        <w:rPr>
          <w:sz w:val="24"/>
          <w:szCs w:val="24"/>
        </w:rPr>
      </w:pPr>
      <w:r w:rsidRPr="00961E44">
        <w:rPr>
          <w:sz w:val="24"/>
          <w:szCs w:val="24"/>
        </w:rPr>
        <w:t>37.Острые нагноительные заболевания легких.</w:t>
      </w:r>
    </w:p>
    <w:p w:rsidR="00260550" w:rsidRPr="00961E44" w:rsidRDefault="00260550" w:rsidP="00260550">
      <w:pPr>
        <w:rPr>
          <w:sz w:val="24"/>
          <w:szCs w:val="24"/>
        </w:rPr>
      </w:pPr>
      <w:r w:rsidRPr="00961E44">
        <w:rPr>
          <w:sz w:val="24"/>
          <w:szCs w:val="24"/>
        </w:rPr>
        <w:t>38. Острые нагноительные заболевания   плевры</w:t>
      </w:r>
    </w:p>
    <w:p w:rsidR="00260550" w:rsidRPr="00961E44" w:rsidRDefault="00260550" w:rsidP="00260550">
      <w:pPr>
        <w:rPr>
          <w:sz w:val="24"/>
          <w:szCs w:val="24"/>
        </w:rPr>
      </w:pPr>
      <w:r w:rsidRPr="00961E44">
        <w:rPr>
          <w:sz w:val="24"/>
          <w:szCs w:val="24"/>
        </w:rPr>
        <w:t>39.Медиастинит</w:t>
      </w:r>
    </w:p>
    <w:p w:rsidR="00260550" w:rsidRPr="00961E44" w:rsidRDefault="00260550" w:rsidP="00260550">
      <w:pPr>
        <w:rPr>
          <w:sz w:val="24"/>
          <w:szCs w:val="24"/>
        </w:rPr>
      </w:pPr>
      <w:r w:rsidRPr="00961E44">
        <w:rPr>
          <w:sz w:val="24"/>
          <w:szCs w:val="24"/>
        </w:rPr>
        <w:t>40. Ожоги пищевода. Рубцовые стриктуры пищевода. Клиника, диагностика, лечение.</w:t>
      </w:r>
    </w:p>
    <w:p w:rsidR="00260550" w:rsidRPr="00961E44" w:rsidRDefault="00260550" w:rsidP="00260550">
      <w:pPr>
        <w:rPr>
          <w:sz w:val="24"/>
          <w:szCs w:val="24"/>
        </w:rPr>
      </w:pPr>
      <w:r w:rsidRPr="00961E44">
        <w:rPr>
          <w:sz w:val="24"/>
          <w:szCs w:val="24"/>
        </w:rPr>
        <w:t xml:space="preserve">41. Грыжи и релаксации диафрагмы. Грыжа пищеводного отверстия диафрагмы. </w:t>
      </w:r>
    </w:p>
    <w:p w:rsidR="005E2653" w:rsidRPr="00260550" w:rsidRDefault="00260550">
      <w:pPr>
        <w:rPr>
          <w:sz w:val="24"/>
          <w:szCs w:val="24"/>
        </w:rPr>
      </w:pPr>
      <w:r w:rsidRPr="00961E44">
        <w:rPr>
          <w:sz w:val="24"/>
          <w:szCs w:val="24"/>
        </w:rPr>
        <w:t xml:space="preserve">42. </w:t>
      </w:r>
      <w:proofErr w:type="spellStart"/>
      <w:r w:rsidRPr="00961E44">
        <w:rPr>
          <w:sz w:val="24"/>
          <w:szCs w:val="24"/>
        </w:rPr>
        <w:t>Ахалазия</w:t>
      </w:r>
      <w:proofErr w:type="spellEnd"/>
      <w:r w:rsidRPr="00961E44">
        <w:rPr>
          <w:sz w:val="24"/>
          <w:szCs w:val="24"/>
        </w:rPr>
        <w:t xml:space="preserve"> пищевода.</w:t>
      </w:r>
      <w:bookmarkStart w:id="0" w:name="_GoBack"/>
      <w:bookmarkEnd w:id="0"/>
    </w:p>
    <w:sectPr w:rsidR="005E2653" w:rsidRPr="00260550" w:rsidSect="00C4451F">
      <w:pgSz w:w="12240" w:h="15840"/>
      <w:pgMar w:top="567" w:right="567" w:bottom="28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A35"/>
    <w:rsid w:val="00260550"/>
    <w:rsid w:val="005E2653"/>
    <w:rsid w:val="008740E8"/>
    <w:rsid w:val="00C8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98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алекс</cp:lastModifiedBy>
  <cp:revision>2</cp:revision>
  <dcterms:created xsi:type="dcterms:W3CDTF">2011-06-28T04:29:00Z</dcterms:created>
  <dcterms:modified xsi:type="dcterms:W3CDTF">2011-06-28T04:30:00Z</dcterms:modified>
</cp:coreProperties>
</file>