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3FE" w:rsidRPr="009C03BE" w:rsidRDefault="004633FE" w:rsidP="004633FE">
      <w:pPr>
        <w:pStyle w:val="a6"/>
        <w:rPr>
          <w:rFonts w:ascii="Calibri" w:hAnsi="Calibri" w:cs="Calibri"/>
          <w:sz w:val="36"/>
          <w:szCs w:val="36"/>
        </w:rPr>
      </w:pPr>
      <w:r w:rsidRPr="009C03BE">
        <w:rPr>
          <w:rFonts w:ascii="Calibri" w:hAnsi="Calibri" w:cs="Calibri"/>
          <w:sz w:val="36"/>
          <w:szCs w:val="36"/>
        </w:rPr>
        <w:t>ГОУ ВПО «Рязанский государственный медицинский университет</w:t>
      </w:r>
    </w:p>
    <w:p w:rsidR="004633FE" w:rsidRPr="009C03BE" w:rsidRDefault="004633FE" w:rsidP="004633FE">
      <w:pPr>
        <w:jc w:val="center"/>
        <w:rPr>
          <w:rFonts w:cs="Calibri"/>
          <w:sz w:val="36"/>
          <w:szCs w:val="36"/>
        </w:rPr>
      </w:pPr>
      <w:r w:rsidRPr="009C03BE">
        <w:rPr>
          <w:rFonts w:cs="Calibri"/>
          <w:sz w:val="36"/>
          <w:szCs w:val="36"/>
        </w:rPr>
        <w:t xml:space="preserve"> имени академика И.П.Павлова» </w:t>
      </w:r>
      <w:proofErr w:type="spellStart"/>
      <w:r w:rsidRPr="009C03BE">
        <w:rPr>
          <w:rFonts w:cs="Calibri"/>
          <w:sz w:val="36"/>
          <w:szCs w:val="36"/>
        </w:rPr>
        <w:t>Росздрава</w:t>
      </w:r>
      <w:proofErr w:type="spellEnd"/>
    </w:p>
    <w:p w:rsidR="004633FE" w:rsidRPr="009C03BE" w:rsidRDefault="004633FE" w:rsidP="004633FE">
      <w:pPr>
        <w:jc w:val="center"/>
        <w:rPr>
          <w:rFonts w:cs="Calibri"/>
          <w:sz w:val="36"/>
          <w:szCs w:val="36"/>
        </w:rPr>
      </w:pPr>
      <w:r w:rsidRPr="009C03BE">
        <w:rPr>
          <w:rFonts w:cs="Calibri"/>
          <w:sz w:val="36"/>
          <w:szCs w:val="36"/>
        </w:rPr>
        <w:t xml:space="preserve"> </w:t>
      </w:r>
    </w:p>
    <w:p w:rsidR="004633FE" w:rsidRPr="009C03BE" w:rsidRDefault="004633FE" w:rsidP="004633FE">
      <w:pPr>
        <w:jc w:val="center"/>
        <w:rPr>
          <w:rFonts w:cs="Calibri"/>
          <w:sz w:val="36"/>
          <w:szCs w:val="36"/>
        </w:rPr>
      </w:pPr>
    </w:p>
    <w:p w:rsidR="004633FE" w:rsidRPr="009C03BE" w:rsidRDefault="004633FE" w:rsidP="004633FE">
      <w:pPr>
        <w:jc w:val="center"/>
        <w:rPr>
          <w:rFonts w:cs="Calibri"/>
          <w:sz w:val="36"/>
          <w:szCs w:val="36"/>
        </w:rPr>
      </w:pPr>
      <w:r w:rsidRPr="009C03BE">
        <w:rPr>
          <w:rFonts w:cs="Calibri"/>
          <w:sz w:val="36"/>
          <w:szCs w:val="36"/>
        </w:rPr>
        <w:t>Кафедра неврологии и нейрохирургии</w:t>
      </w:r>
    </w:p>
    <w:p w:rsidR="004633FE" w:rsidRPr="009C03BE" w:rsidRDefault="004633FE" w:rsidP="004633FE">
      <w:pPr>
        <w:jc w:val="center"/>
        <w:rPr>
          <w:rFonts w:cs="Calibri"/>
          <w:sz w:val="28"/>
          <w:szCs w:val="28"/>
        </w:rPr>
      </w:pPr>
    </w:p>
    <w:p w:rsidR="004633FE" w:rsidRPr="009C03BE" w:rsidRDefault="004633FE" w:rsidP="004633FE">
      <w:pPr>
        <w:jc w:val="right"/>
        <w:rPr>
          <w:rFonts w:cs="Calibri"/>
          <w:sz w:val="28"/>
          <w:szCs w:val="28"/>
        </w:rPr>
      </w:pPr>
      <w:r w:rsidRPr="009C03BE">
        <w:rPr>
          <w:rFonts w:cs="Calibri"/>
          <w:sz w:val="28"/>
          <w:szCs w:val="28"/>
        </w:rPr>
        <w:t xml:space="preserve"> Зав кафедрой</w:t>
      </w:r>
      <w:r>
        <w:rPr>
          <w:rFonts w:cs="Calibri"/>
          <w:sz w:val="28"/>
          <w:szCs w:val="28"/>
        </w:rPr>
        <w:t>:</w:t>
      </w:r>
      <w:r w:rsidRPr="009C03BE">
        <w:rPr>
          <w:rFonts w:cs="Calibri"/>
          <w:sz w:val="28"/>
          <w:szCs w:val="28"/>
        </w:rPr>
        <w:t xml:space="preserve"> </w:t>
      </w:r>
      <w:r>
        <w:rPr>
          <w:rFonts w:cs="Calibri"/>
          <w:sz w:val="28"/>
          <w:szCs w:val="28"/>
        </w:rPr>
        <w:t>д.м</w:t>
      </w:r>
      <w:r w:rsidRPr="009C03BE">
        <w:rPr>
          <w:rFonts w:cs="Calibri"/>
          <w:sz w:val="28"/>
          <w:szCs w:val="28"/>
        </w:rPr>
        <w:t>.</w:t>
      </w:r>
      <w:r>
        <w:rPr>
          <w:rFonts w:cs="Calibri"/>
          <w:sz w:val="28"/>
          <w:szCs w:val="28"/>
        </w:rPr>
        <w:t>н.</w:t>
      </w:r>
      <w:r w:rsidRPr="009C03BE">
        <w:rPr>
          <w:rFonts w:cs="Calibri"/>
          <w:sz w:val="28"/>
          <w:szCs w:val="28"/>
        </w:rPr>
        <w:t xml:space="preserve">  </w:t>
      </w:r>
      <w:proofErr w:type="spellStart"/>
      <w:r w:rsidRPr="009C03BE">
        <w:rPr>
          <w:rFonts w:cs="Calibri"/>
          <w:sz w:val="28"/>
          <w:szCs w:val="28"/>
        </w:rPr>
        <w:t>Жаднов</w:t>
      </w:r>
      <w:proofErr w:type="spellEnd"/>
      <w:r w:rsidRPr="009C03BE">
        <w:rPr>
          <w:rFonts w:cs="Calibri"/>
          <w:sz w:val="28"/>
          <w:szCs w:val="28"/>
        </w:rPr>
        <w:t xml:space="preserve"> В.А.</w:t>
      </w:r>
    </w:p>
    <w:p w:rsidR="004633FE" w:rsidRPr="009C03BE" w:rsidRDefault="004633FE" w:rsidP="004633FE">
      <w:pPr>
        <w:jc w:val="center"/>
        <w:rPr>
          <w:rFonts w:cs="Calibri"/>
          <w:sz w:val="28"/>
          <w:szCs w:val="28"/>
        </w:rPr>
      </w:pPr>
    </w:p>
    <w:p w:rsidR="004633FE" w:rsidRPr="009C03BE" w:rsidRDefault="004633FE" w:rsidP="004633FE">
      <w:pPr>
        <w:rPr>
          <w:rFonts w:cs="Calibri"/>
        </w:rPr>
      </w:pPr>
    </w:p>
    <w:p w:rsidR="004633FE" w:rsidRPr="009C03BE" w:rsidRDefault="004633FE" w:rsidP="004633FE">
      <w:pPr>
        <w:spacing w:line="360" w:lineRule="auto"/>
        <w:rPr>
          <w:rFonts w:cs="Calibri"/>
          <w:sz w:val="56"/>
          <w:szCs w:val="56"/>
        </w:rPr>
      </w:pPr>
    </w:p>
    <w:p w:rsidR="004633FE" w:rsidRPr="009C03BE" w:rsidRDefault="004633FE" w:rsidP="004633FE">
      <w:pPr>
        <w:pStyle w:val="a4"/>
        <w:spacing w:line="360" w:lineRule="auto"/>
        <w:jc w:val="center"/>
        <w:rPr>
          <w:rFonts w:ascii="Calibri" w:hAnsi="Calibri" w:cs="Calibri"/>
          <w:sz w:val="56"/>
          <w:szCs w:val="56"/>
        </w:rPr>
      </w:pPr>
      <w:r>
        <w:rPr>
          <w:rFonts w:ascii="Calibri" w:hAnsi="Calibri" w:cs="Calibri"/>
          <w:sz w:val="56"/>
          <w:szCs w:val="56"/>
        </w:rPr>
        <w:t>Опухоли спинного мозга</w:t>
      </w:r>
    </w:p>
    <w:p w:rsidR="004633FE" w:rsidRPr="009C03BE" w:rsidRDefault="004633FE" w:rsidP="004633FE">
      <w:pPr>
        <w:pStyle w:val="a4"/>
        <w:spacing w:line="360" w:lineRule="auto"/>
        <w:jc w:val="center"/>
        <w:rPr>
          <w:rFonts w:ascii="Calibri" w:hAnsi="Calibri" w:cs="Calibri"/>
          <w:sz w:val="56"/>
          <w:szCs w:val="56"/>
        </w:rPr>
      </w:pPr>
    </w:p>
    <w:p w:rsidR="004633FE" w:rsidRDefault="004633FE" w:rsidP="004633FE">
      <w:pPr>
        <w:jc w:val="right"/>
        <w:rPr>
          <w:rFonts w:cs="Calibri"/>
        </w:rPr>
      </w:pPr>
    </w:p>
    <w:p w:rsidR="00EB728D" w:rsidRDefault="00EB728D" w:rsidP="004633FE">
      <w:pPr>
        <w:jc w:val="right"/>
        <w:rPr>
          <w:rFonts w:cs="Calibri"/>
        </w:rPr>
      </w:pPr>
    </w:p>
    <w:p w:rsidR="00EB728D" w:rsidRDefault="00EB728D" w:rsidP="004633FE">
      <w:pPr>
        <w:jc w:val="right"/>
        <w:rPr>
          <w:rFonts w:cs="Calibri"/>
        </w:rPr>
      </w:pPr>
    </w:p>
    <w:p w:rsidR="00EB728D" w:rsidRDefault="00EB728D" w:rsidP="004633FE">
      <w:pPr>
        <w:jc w:val="right"/>
        <w:rPr>
          <w:rFonts w:cs="Calibri"/>
        </w:rPr>
      </w:pPr>
    </w:p>
    <w:p w:rsidR="00EB728D" w:rsidRPr="009C03BE" w:rsidRDefault="00EB728D" w:rsidP="004633FE">
      <w:pPr>
        <w:jc w:val="right"/>
        <w:rPr>
          <w:rFonts w:cs="Calibri"/>
        </w:rPr>
      </w:pPr>
    </w:p>
    <w:p w:rsidR="004633FE" w:rsidRPr="009C03BE" w:rsidRDefault="004633FE" w:rsidP="004633FE">
      <w:pPr>
        <w:pStyle w:val="a4"/>
        <w:rPr>
          <w:rFonts w:ascii="Calibri" w:hAnsi="Calibri" w:cs="Calibri"/>
        </w:rPr>
      </w:pPr>
    </w:p>
    <w:p w:rsidR="004633FE" w:rsidRDefault="004633FE" w:rsidP="004633FE">
      <w:pPr>
        <w:pStyle w:val="a4"/>
        <w:rPr>
          <w:rFonts w:ascii="Calibri" w:hAnsi="Calibri" w:cs="Calibri"/>
        </w:rPr>
      </w:pPr>
    </w:p>
    <w:p w:rsidR="004633FE" w:rsidRPr="009C03BE" w:rsidRDefault="004633FE" w:rsidP="004633FE">
      <w:pPr>
        <w:pStyle w:val="a4"/>
        <w:rPr>
          <w:rFonts w:ascii="Calibri" w:hAnsi="Calibri" w:cs="Calibri"/>
        </w:rPr>
      </w:pPr>
    </w:p>
    <w:p w:rsidR="004633FE" w:rsidRPr="009C03BE" w:rsidRDefault="004633FE" w:rsidP="004633FE">
      <w:pPr>
        <w:pStyle w:val="a4"/>
        <w:rPr>
          <w:rFonts w:ascii="Calibri" w:hAnsi="Calibri" w:cs="Calibri"/>
          <w:sz w:val="28"/>
          <w:szCs w:val="28"/>
        </w:rPr>
      </w:pPr>
    </w:p>
    <w:p w:rsidR="004633FE" w:rsidRPr="009C03BE" w:rsidRDefault="004633FE" w:rsidP="004633FE">
      <w:pPr>
        <w:pStyle w:val="a4"/>
        <w:jc w:val="center"/>
        <w:rPr>
          <w:rFonts w:ascii="Calibri" w:hAnsi="Calibri" w:cs="Calibri"/>
          <w:sz w:val="28"/>
          <w:szCs w:val="28"/>
        </w:rPr>
      </w:pPr>
      <w:r>
        <w:rPr>
          <w:rFonts w:ascii="Calibri" w:hAnsi="Calibri" w:cs="Calibri"/>
          <w:sz w:val="28"/>
          <w:szCs w:val="28"/>
        </w:rPr>
        <w:t>Рязань, 2011</w:t>
      </w:r>
      <w:r w:rsidRPr="009C03BE">
        <w:rPr>
          <w:rFonts w:ascii="Calibri" w:hAnsi="Calibri" w:cs="Calibri"/>
          <w:sz w:val="28"/>
          <w:szCs w:val="28"/>
        </w:rPr>
        <w:t>.</w:t>
      </w:r>
    </w:p>
    <w:p w:rsidR="00272A64" w:rsidRPr="004633FE" w:rsidRDefault="00272A64" w:rsidP="004633FE">
      <w:pPr>
        <w:ind w:firstLine="851"/>
        <w:rPr>
          <w:rFonts w:ascii="Times New Roman" w:hAnsi="Times New Roman" w:cs="Times New Roman"/>
          <w:sz w:val="28"/>
          <w:szCs w:val="28"/>
        </w:rPr>
      </w:pPr>
      <w:r w:rsidRPr="004633FE">
        <w:rPr>
          <w:rFonts w:ascii="Times New Roman" w:hAnsi="Times New Roman" w:cs="Times New Roman"/>
          <w:sz w:val="28"/>
          <w:szCs w:val="28"/>
        </w:rPr>
        <w:lastRenderedPageBreak/>
        <w:t xml:space="preserve">Соотношение опухолей  спинного мозга и опухолей  головного мозга 1 :9. Опухоли спинного мозга  чаще  развиваются  не  из  мозгового  вещества,  а  из  окружающих  тканей  и  по  мере  роста сдавливают  его. Встречаются они почти одинаково часто у мужчин и женщин, преимущественно  в возрасте 30—55  лет.  Существует  определенная  связь  между  возрастом  больного  и  структурно-биологическими  свойствами  опухоли.  Так,  у  лиц  среднего  возраста  наиболее  часто  выявляется невринома, реже — </w:t>
      </w:r>
      <w:proofErr w:type="spellStart"/>
      <w:r w:rsidRPr="004633FE">
        <w:rPr>
          <w:rFonts w:ascii="Times New Roman" w:hAnsi="Times New Roman" w:cs="Times New Roman"/>
          <w:sz w:val="28"/>
          <w:szCs w:val="28"/>
        </w:rPr>
        <w:t>менингиома</w:t>
      </w:r>
      <w:proofErr w:type="spellEnd"/>
      <w:r w:rsidRPr="004633FE">
        <w:rPr>
          <w:rFonts w:ascii="Times New Roman" w:hAnsi="Times New Roman" w:cs="Times New Roman"/>
          <w:sz w:val="28"/>
          <w:szCs w:val="28"/>
        </w:rPr>
        <w:t xml:space="preserve">. У детей они почти не встречаются, на первом месте здесь липома, </w:t>
      </w:r>
      <w:proofErr w:type="spellStart"/>
      <w:r w:rsidRPr="004633FE">
        <w:rPr>
          <w:rFonts w:ascii="Times New Roman" w:hAnsi="Times New Roman" w:cs="Times New Roman"/>
          <w:sz w:val="28"/>
          <w:szCs w:val="28"/>
        </w:rPr>
        <w:t>дермоидные</w:t>
      </w:r>
      <w:proofErr w:type="spellEnd"/>
      <w:r w:rsidRPr="004633FE">
        <w:rPr>
          <w:rFonts w:ascii="Times New Roman" w:hAnsi="Times New Roman" w:cs="Times New Roman"/>
          <w:sz w:val="28"/>
          <w:szCs w:val="28"/>
        </w:rPr>
        <w:t xml:space="preserve">  кисты,  саркома,  </w:t>
      </w:r>
      <w:proofErr w:type="spellStart"/>
      <w:r w:rsidRPr="004633FE">
        <w:rPr>
          <w:rFonts w:ascii="Times New Roman" w:hAnsi="Times New Roman" w:cs="Times New Roman"/>
          <w:sz w:val="28"/>
          <w:szCs w:val="28"/>
        </w:rPr>
        <w:t>эпендимома</w:t>
      </w:r>
      <w:proofErr w:type="spellEnd"/>
      <w:r w:rsidRPr="004633FE">
        <w:rPr>
          <w:rFonts w:ascii="Times New Roman" w:hAnsi="Times New Roman" w:cs="Times New Roman"/>
          <w:sz w:val="28"/>
          <w:szCs w:val="28"/>
        </w:rPr>
        <w:t xml:space="preserve">,  ангиома. У  пожилых  людей  обнаруживается  в  основном </w:t>
      </w:r>
      <w:proofErr w:type="spellStart"/>
      <w:r w:rsidRPr="004633FE">
        <w:rPr>
          <w:rFonts w:ascii="Times New Roman" w:hAnsi="Times New Roman" w:cs="Times New Roman"/>
          <w:sz w:val="28"/>
          <w:szCs w:val="28"/>
        </w:rPr>
        <w:t>менингиома</w:t>
      </w:r>
      <w:proofErr w:type="spellEnd"/>
      <w:r w:rsidRPr="004633FE">
        <w:rPr>
          <w:rFonts w:ascii="Times New Roman" w:hAnsi="Times New Roman" w:cs="Times New Roman"/>
          <w:sz w:val="28"/>
          <w:szCs w:val="28"/>
        </w:rPr>
        <w:t xml:space="preserve">, реже—невринома, другие опухоли почти не встречаются (кроме метастазов рака). </w:t>
      </w:r>
    </w:p>
    <w:p w:rsidR="00FA1DD8" w:rsidRPr="004633FE" w:rsidRDefault="00FA1DD8"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Классификация.  В  клинической  практике  в  группу  опухолей  спинного  мозга  принято включать  не  только  опухоли мозгового  вещества  и  его  элементов, но и  опухоли, происходящие из позвоночника  и  мягких  тканей  позвоночного  канала.  Их  объединяют  симптоматика, прогрессирующее  течение,  наличие  компрессионного  синдрома  и  блокады  </w:t>
      </w:r>
      <w:proofErr w:type="spellStart"/>
      <w:r w:rsidRPr="004633FE">
        <w:rPr>
          <w:rFonts w:ascii="Times New Roman" w:hAnsi="Times New Roman" w:cs="Times New Roman"/>
          <w:sz w:val="28"/>
          <w:szCs w:val="28"/>
        </w:rPr>
        <w:t>подпаутинного</w:t>
      </w:r>
      <w:proofErr w:type="spellEnd"/>
      <w:r w:rsidRPr="004633FE">
        <w:rPr>
          <w:rFonts w:ascii="Times New Roman" w:hAnsi="Times New Roman" w:cs="Times New Roman"/>
          <w:sz w:val="28"/>
          <w:szCs w:val="28"/>
        </w:rPr>
        <w:t xml:space="preserve"> пространства. </w:t>
      </w:r>
    </w:p>
    <w:p w:rsidR="00FA1DD8" w:rsidRPr="004633FE" w:rsidRDefault="00FA1DD8"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В соответствии с общепринятыми классификациями опухоли спинного мозга подразделяют по гистогенезу, степени злокачественности и локализации. По гистогенезу различают следующие виды опухолей: опухоли, исходящие из ткани мозга — </w:t>
      </w:r>
      <w:proofErr w:type="spellStart"/>
      <w:r w:rsidRPr="004633FE">
        <w:rPr>
          <w:rFonts w:ascii="Times New Roman" w:hAnsi="Times New Roman" w:cs="Times New Roman"/>
          <w:sz w:val="28"/>
          <w:szCs w:val="28"/>
        </w:rPr>
        <w:t>эпендимома</w:t>
      </w:r>
      <w:proofErr w:type="spellEnd"/>
      <w:r w:rsidRPr="004633FE">
        <w:rPr>
          <w:rFonts w:ascii="Times New Roman" w:hAnsi="Times New Roman" w:cs="Times New Roman"/>
          <w:sz w:val="28"/>
          <w:szCs w:val="28"/>
        </w:rPr>
        <w:t xml:space="preserve">, </w:t>
      </w:r>
      <w:proofErr w:type="spellStart"/>
      <w:r w:rsidRPr="004633FE">
        <w:rPr>
          <w:rFonts w:ascii="Times New Roman" w:hAnsi="Times New Roman" w:cs="Times New Roman"/>
          <w:sz w:val="28"/>
          <w:szCs w:val="28"/>
        </w:rPr>
        <w:t>астроцитома</w:t>
      </w:r>
      <w:proofErr w:type="spellEnd"/>
      <w:r w:rsidRPr="004633FE">
        <w:rPr>
          <w:rFonts w:ascii="Times New Roman" w:hAnsi="Times New Roman" w:cs="Times New Roman"/>
          <w:sz w:val="28"/>
          <w:szCs w:val="28"/>
        </w:rPr>
        <w:t>; из сосудов—ангиома; из оболочек—</w:t>
      </w:r>
      <w:proofErr w:type="spellStart"/>
      <w:r w:rsidRPr="004633FE">
        <w:rPr>
          <w:rFonts w:ascii="Times New Roman" w:hAnsi="Times New Roman" w:cs="Times New Roman"/>
          <w:sz w:val="28"/>
          <w:szCs w:val="28"/>
        </w:rPr>
        <w:t>менингиома</w:t>
      </w:r>
      <w:proofErr w:type="spellEnd"/>
      <w:r w:rsidRPr="004633FE">
        <w:rPr>
          <w:rFonts w:ascii="Times New Roman" w:hAnsi="Times New Roman" w:cs="Times New Roman"/>
          <w:sz w:val="28"/>
          <w:szCs w:val="28"/>
        </w:rPr>
        <w:t xml:space="preserve">;  из  корешков  спинного  мозга —  невринома;  из  соединительно-тканных элементов — саркома из жировой ткани — липома. </w:t>
      </w:r>
    </w:p>
    <w:p w:rsidR="00FA1DD8" w:rsidRPr="004633FE" w:rsidRDefault="00FA1DD8"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По локализации выделяют опухоли шейного, грудного, поясничного отделов спинного мозга, области  мозгового  конуса,  конского  хвоста,  а  также  экстр  </w:t>
      </w:r>
      <w:proofErr w:type="spellStart"/>
      <w:r w:rsidRPr="004633FE">
        <w:rPr>
          <w:rFonts w:ascii="Times New Roman" w:hAnsi="Times New Roman" w:cs="Times New Roman"/>
          <w:sz w:val="28"/>
          <w:szCs w:val="28"/>
        </w:rPr>
        <w:t>адуральные</w:t>
      </w:r>
      <w:proofErr w:type="spellEnd"/>
      <w:r w:rsidRPr="004633FE">
        <w:rPr>
          <w:rFonts w:ascii="Times New Roman" w:hAnsi="Times New Roman" w:cs="Times New Roman"/>
          <w:sz w:val="28"/>
          <w:szCs w:val="28"/>
        </w:rPr>
        <w:t xml:space="preserve"> (или  </w:t>
      </w:r>
      <w:proofErr w:type="spellStart"/>
      <w:r w:rsidRPr="004633FE">
        <w:rPr>
          <w:rFonts w:ascii="Times New Roman" w:hAnsi="Times New Roman" w:cs="Times New Roman"/>
          <w:sz w:val="28"/>
          <w:szCs w:val="28"/>
        </w:rPr>
        <w:t>эпидуральные</w:t>
      </w:r>
      <w:proofErr w:type="spellEnd"/>
      <w:r w:rsidRPr="004633FE">
        <w:rPr>
          <w:rFonts w:ascii="Times New Roman" w:hAnsi="Times New Roman" w:cs="Times New Roman"/>
          <w:sz w:val="28"/>
          <w:szCs w:val="28"/>
        </w:rPr>
        <w:t xml:space="preserve">)  и </w:t>
      </w:r>
      <w:proofErr w:type="spellStart"/>
      <w:r w:rsidRPr="004633FE">
        <w:rPr>
          <w:rFonts w:ascii="Times New Roman" w:hAnsi="Times New Roman" w:cs="Times New Roman"/>
          <w:sz w:val="28"/>
          <w:szCs w:val="28"/>
        </w:rPr>
        <w:t>интрадуральные</w:t>
      </w:r>
      <w:proofErr w:type="spellEnd"/>
      <w:r w:rsidRPr="004633FE">
        <w:rPr>
          <w:rFonts w:ascii="Times New Roman" w:hAnsi="Times New Roman" w:cs="Times New Roman"/>
          <w:sz w:val="28"/>
          <w:szCs w:val="28"/>
        </w:rPr>
        <w:t xml:space="preserve"> (или </w:t>
      </w:r>
      <w:proofErr w:type="spellStart"/>
      <w:r w:rsidRPr="004633FE">
        <w:rPr>
          <w:rFonts w:ascii="Times New Roman" w:hAnsi="Times New Roman" w:cs="Times New Roman"/>
          <w:sz w:val="28"/>
          <w:szCs w:val="28"/>
        </w:rPr>
        <w:t>субдуральные</w:t>
      </w:r>
      <w:proofErr w:type="spellEnd"/>
      <w:r w:rsidRPr="004633FE">
        <w:rPr>
          <w:rFonts w:ascii="Times New Roman" w:hAnsi="Times New Roman" w:cs="Times New Roman"/>
          <w:sz w:val="28"/>
          <w:szCs w:val="28"/>
        </w:rPr>
        <w:t xml:space="preserve">). Наиболее часто встречаются </w:t>
      </w:r>
      <w:proofErr w:type="spellStart"/>
      <w:r w:rsidRPr="004633FE">
        <w:rPr>
          <w:rFonts w:ascii="Times New Roman" w:hAnsi="Times New Roman" w:cs="Times New Roman"/>
          <w:sz w:val="28"/>
          <w:szCs w:val="28"/>
        </w:rPr>
        <w:t>интрадуральные</w:t>
      </w:r>
      <w:proofErr w:type="spellEnd"/>
      <w:r w:rsidRPr="004633FE">
        <w:rPr>
          <w:rFonts w:ascii="Times New Roman" w:hAnsi="Times New Roman" w:cs="Times New Roman"/>
          <w:sz w:val="28"/>
          <w:szCs w:val="28"/>
        </w:rPr>
        <w:t xml:space="preserve"> опухоли. </w:t>
      </w:r>
    </w:p>
    <w:p w:rsidR="00FA1DD8" w:rsidRPr="004633FE" w:rsidRDefault="00FA1DD8" w:rsidP="004633FE">
      <w:pPr>
        <w:ind w:firstLine="851"/>
        <w:rPr>
          <w:rFonts w:ascii="Times New Roman" w:hAnsi="Times New Roman" w:cs="Times New Roman"/>
          <w:sz w:val="28"/>
          <w:szCs w:val="28"/>
        </w:rPr>
      </w:pPr>
      <w:proofErr w:type="spellStart"/>
      <w:r w:rsidRPr="004633FE">
        <w:rPr>
          <w:rFonts w:ascii="Times New Roman" w:hAnsi="Times New Roman" w:cs="Times New Roman"/>
          <w:sz w:val="28"/>
          <w:szCs w:val="28"/>
        </w:rPr>
        <w:t>Интрадуральные</w:t>
      </w:r>
      <w:proofErr w:type="spellEnd"/>
      <w:r w:rsidRPr="004633FE">
        <w:rPr>
          <w:rFonts w:ascii="Times New Roman" w:hAnsi="Times New Roman" w:cs="Times New Roman"/>
          <w:sz w:val="28"/>
          <w:szCs w:val="28"/>
        </w:rPr>
        <w:t xml:space="preserve">  опухоли  подразделяются  на  </w:t>
      </w:r>
      <w:proofErr w:type="spellStart"/>
      <w:r w:rsidRPr="004633FE">
        <w:rPr>
          <w:rFonts w:ascii="Times New Roman" w:hAnsi="Times New Roman" w:cs="Times New Roman"/>
          <w:sz w:val="28"/>
          <w:szCs w:val="28"/>
        </w:rPr>
        <w:t>внутри-мозговые</w:t>
      </w:r>
      <w:proofErr w:type="spellEnd"/>
      <w:r w:rsidRPr="004633FE">
        <w:rPr>
          <w:rFonts w:ascii="Times New Roman" w:hAnsi="Times New Roman" w:cs="Times New Roman"/>
          <w:sz w:val="28"/>
          <w:szCs w:val="28"/>
        </w:rPr>
        <w:t xml:space="preserve"> (интрамедуллярные), возникающие  из  клеточных  элементов  мозгового  вещества (истинные  опухоли  спинного  мозга)  и </w:t>
      </w:r>
      <w:proofErr w:type="spellStart"/>
      <w:r w:rsidRPr="004633FE">
        <w:rPr>
          <w:rFonts w:ascii="Times New Roman" w:hAnsi="Times New Roman" w:cs="Times New Roman"/>
          <w:sz w:val="28"/>
          <w:szCs w:val="28"/>
        </w:rPr>
        <w:t>внемозговые</w:t>
      </w:r>
      <w:proofErr w:type="spellEnd"/>
      <w:r w:rsidRPr="004633FE">
        <w:rPr>
          <w:rFonts w:ascii="Times New Roman" w:hAnsi="Times New Roman" w:cs="Times New Roman"/>
          <w:sz w:val="28"/>
          <w:szCs w:val="28"/>
        </w:rPr>
        <w:t xml:space="preserve"> (экстрамедуллярные),  исходящие  из  оболочек  мозга  и  его  корешков  и  окружающих спинной  мозг  тканей.  Внутримозговые  опухоли  по  сравнению  с  глиомами  головного  мозга встречаются  значительно  реже;  выявляются  </w:t>
      </w:r>
      <w:proofErr w:type="spellStart"/>
      <w:r w:rsidRPr="004633FE">
        <w:rPr>
          <w:rFonts w:ascii="Times New Roman" w:hAnsi="Times New Roman" w:cs="Times New Roman"/>
          <w:sz w:val="28"/>
          <w:szCs w:val="28"/>
        </w:rPr>
        <w:t>астроцитома</w:t>
      </w:r>
      <w:proofErr w:type="spellEnd"/>
      <w:r w:rsidRPr="004633FE">
        <w:rPr>
          <w:rFonts w:ascii="Times New Roman" w:hAnsi="Times New Roman" w:cs="Times New Roman"/>
          <w:sz w:val="28"/>
          <w:szCs w:val="28"/>
        </w:rPr>
        <w:t xml:space="preserve">,  </w:t>
      </w:r>
      <w:proofErr w:type="spellStart"/>
      <w:r w:rsidRPr="004633FE">
        <w:rPr>
          <w:rFonts w:ascii="Times New Roman" w:hAnsi="Times New Roman" w:cs="Times New Roman"/>
          <w:sz w:val="28"/>
          <w:szCs w:val="28"/>
        </w:rPr>
        <w:t>олигоден-дроглиома</w:t>
      </w:r>
      <w:proofErr w:type="spellEnd"/>
      <w:r w:rsidRPr="004633FE">
        <w:rPr>
          <w:rFonts w:ascii="Times New Roman" w:hAnsi="Times New Roman" w:cs="Times New Roman"/>
          <w:sz w:val="28"/>
          <w:szCs w:val="28"/>
        </w:rPr>
        <w:t xml:space="preserve">,  </w:t>
      </w:r>
      <w:proofErr w:type="spellStart"/>
      <w:r w:rsidRPr="004633FE">
        <w:rPr>
          <w:rFonts w:ascii="Times New Roman" w:hAnsi="Times New Roman" w:cs="Times New Roman"/>
          <w:sz w:val="28"/>
          <w:szCs w:val="28"/>
        </w:rPr>
        <w:t>эпендимома</w:t>
      </w:r>
      <w:proofErr w:type="spellEnd"/>
      <w:r w:rsidRPr="004633FE">
        <w:rPr>
          <w:rFonts w:ascii="Times New Roman" w:hAnsi="Times New Roman" w:cs="Times New Roman"/>
          <w:sz w:val="28"/>
          <w:szCs w:val="28"/>
        </w:rPr>
        <w:t xml:space="preserve">, </w:t>
      </w:r>
      <w:proofErr w:type="spellStart"/>
      <w:r w:rsidRPr="004633FE">
        <w:rPr>
          <w:rFonts w:ascii="Times New Roman" w:hAnsi="Times New Roman" w:cs="Times New Roman"/>
          <w:sz w:val="28"/>
          <w:szCs w:val="28"/>
        </w:rPr>
        <w:t>медуллобластома</w:t>
      </w:r>
      <w:proofErr w:type="spellEnd"/>
      <w:r w:rsidRPr="004633FE">
        <w:rPr>
          <w:rFonts w:ascii="Times New Roman" w:hAnsi="Times New Roman" w:cs="Times New Roman"/>
          <w:sz w:val="28"/>
          <w:szCs w:val="28"/>
        </w:rPr>
        <w:t xml:space="preserve"> и  др. Первое место по частоте  занимает  </w:t>
      </w:r>
      <w:proofErr w:type="spellStart"/>
      <w:r w:rsidRPr="004633FE">
        <w:rPr>
          <w:rFonts w:ascii="Times New Roman" w:hAnsi="Times New Roman" w:cs="Times New Roman"/>
          <w:sz w:val="28"/>
          <w:szCs w:val="28"/>
        </w:rPr>
        <w:t>астроцитома</w:t>
      </w:r>
      <w:proofErr w:type="spellEnd"/>
      <w:r w:rsidRPr="004633FE">
        <w:rPr>
          <w:rFonts w:ascii="Times New Roman" w:hAnsi="Times New Roman" w:cs="Times New Roman"/>
          <w:sz w:val="28"/>
          <w:szCs w:val="28"/>
        </w:rPr>
        <w:t xml:space="preserve">,  </w:t>
      </w:r>
      <w:r w:rsidRPr="004633FE">
        <w:rPr>
          <w:rFonts w:ascii="Times New Roman" w:hAnsi="Times New Roman" w:cs="Times New Roman"/>
          <w:sz w:val="28"/>
          <w:szCs w:val="28"/>
        </w:rPr>
        <w:lastRenderedPageBreak/>
        <w:t xml:space="preserve">затем  следует  </w:t>
      </w:r>
      <w:proofErr w:type="spellStart"/>
      <w:r w:rsidRPr="004633FE">
        <w:rPr>
          <w:rFonts w:ascii="Times New Roman" w:hAnsi="Times New Roman" w:cs="Times New Roman"/>
          <w:sz w:val="28"/>
          <w:szCs w:val="28"/>
        </w:rPr>
        <w:t>эпендимома</w:t>
      </w:r>
      <w:proofErr w:type="spellEnd"/>
      <w:r w:rsidRPr="004633FE">
        <w:rPr>
          <w:rFonts w:ascii="Times New Roman" w:hAnsi="Times New Roman" w:cs="Times New Roman"/>
          <w:sz w:val="28"/>
          <w:szCs w:val="28"/>
        </w:rPr>
        <w:t xml:space="preserve">; нередко  эти  опухоли  могут  прорастать  в  область  конского  хвоста,  т.  е.  частично  располагаться </w:t>
      </w:r>
      <w:proofErr w:type="spellStart"/>
      <w:r w:rsidRPr="004633FE">
        <w:rPr>
          <w:rFonts w:ascii="Times New Roman" w:hAnsi="Times New Roman" w:cs="Times New Roman"/>
          <w:sz w:val="28"/>
          <w:szCs w:val="28"/>
        </w:rPr>
        <w:t>экстрамедуллярно</w:t>
      </w:r>
      <w:proofErr w:type="spellEnd"/>
      <w:r w:rsidRPr="004633FE">
        <w:rPr>
          <w:rFonts w:ascii="Times New Roman" w:hAnsi="Times New Roman" w:cs="Times New Roman"/>
          <w:sz w:val="28"/>
          <w:szCs w:val="28"/>
        </w:rPr>
        <w:t xml:space="preserve">. Типичная  локализация  </w:t>
      </w:r>
      <w:proofErr w:type="spellStart"/>
      <w:r w:rsidRPr="004633FE">
        <w:rPr>
          <w:rFonts w:ascii="Times New Roman" w:hAnsi="Times New Roman" w:cs="Times New Roman"/>
          <w:sz w:val="28"/>
          <w:szCs w:val="28"/>
        </w:rPr>
        <w:t>эпендимомы</w:t>
      </w:r>
      <w:proofErr w:type="spellEnd"/>
      <w:r w:rsidRPr="004633FE">
        <w:rPr>
          <w:rFonts w:ascii="Times New Roman" w:hAnsi="Times New Roman" w:cs="Times New Roman"/>
          <w:sz w:val="28"/>
          <w:szCs w:val="28"/>
        </w:rPr>
        <w:t xml:space="preserve"> — шейное, реже — поясничное утолщение. Нередко </w:t>
      </w:r>
      <w:proofErr w:type="spellStart"/>
      <w:r w:rsidRPr="004633FE">
        <w:rPr>
          <w:rFonts w:ascii="Times New Roman" w:hAnsi="Times New Roman" w:cs="Times New Roman"/>
          <w:sz w:val="28"/>
          <w:szCs w:val="28"/>
        </w:rPr>
        <w:t>эпендимома</w:t>
      </w:r>
      <w:proofErr w:type="spellEnd"/>
      <w:r w:rsidRPr="004633FE">
        <w:rPr>
          <w:rFonts w:ascii="Times New Roman" w:hAnsi="Times New Roman" w:cs="Times New Roman"/>
          <w:sz w:val="28"/>
          <w:szCs w:val="28"/>
        </w:rPr>
        <w:t xml:space="preserve"> встречается только как </w:t>
      </w:r>
      <w:proofErr w:type="spellStart"/>
      <w:r w:rsidRPr="004633FE">
        <w:rPr>
          <w:rFonts w:ascii="Times New Roman" w:hAnsi="Times New Roman" w:cs="Times New Roman"/>
          <w:sz w:val="28"/>
          <w:szCs w:val="28"/>
        </w:rPr>
        <w:t>внемозговая</w:t>
      </w:r>
      <w:proofErr w:type="spellEnd"/>
      <w:r w:rsidRPr="004633FE">
        <w:rPr>
          <w:rFonts w:ascii="Times New Roman" w:hAnsi="Times New Roman" w:cs="Times New Roman"/>
          <w:sz w:val="28"/>
          <w:szCs w:val="28"/>
        </w:rPr>
        <w:t xml:space="preserve"> опухоль в области конского хвоста, исходя из  клеток  </w:t>
      </w:r>
      <w:proofErr w:type="spellStart"/>
      <w:r w:rsidRPr="004633FE">
        <w:rPr>
          <w:rFonts w:ascii="Times New Roman" w:hAnsi="Times New Roman" w:cs="Times New Roman"/>
          <w:sz w:val="28"/>
          <w:szCs w:val="28"/>
        </w:rPr>
        <w:t>эпендимытерминальной</w:t>
      </w:r>
      <w:proofErr w:type="spellEnd"/>
      <w:r w:rsidRPr="004633FE">
        <w:rPr>
          <w:rFonts w:ascii="Times New Roman" w:hAnsi="Times New Roman" w:cs="Times New Roman"/>
          <w:sz w:val="28"/>
          <w:szCs w:val="28"/>
        </w:rPr>
        <w:t xml:space="preserve">  нити (</w:t>
      </w:r>
      <w:proofErr w:type="spellStart"/>
      <w:r w:rsidRPr="004633FE">
        <w:rPr>
          <w:rFonts w:ascii="Times New Roman" w:hAnsi="Times New Roman" w:cs="Times New Roman"/>
          <w:sz w:val="28"/>
          <w:szCs w:val="28"/>
        </w:rPr>
        <w:t>filum</w:t>
      </w:r>
      <w:proofErr w:type="spellEnd"/>
      <w:r w:rsidRPr="004633FE">
        <w:rPr>
          <w:rFonts w:ascii="Times New Roman" w:hAnsi="Times New Roman" w:cs="Times New Roman"/>
          <w:sz w:val="28"/>
          <w:szCs w:val="28"/>
        </w:rPr>
        <w:t xml:space="preserve"> </w:t>
      </w:r>
      <w:proofErr w:type="spellStart"/>
      <w:r w:rsidRPr="004633FE">
        <w:rPr>
          <w:rFonts w:ascii="Times New Roman" w:hAnsi="Times New Roman" w:cs="Times New Roman"/>
          <w:sz w:val="28"/>
          <w:szCs w:val="28"/>
        </w:rPr>
        <w:t>terminale</w:t>
      </w:r>
      <w:proofErr w:type="spellEnd"/>
      <w:r w:rsidRPr="004633FE">
        <w:rPr>
          <w:rFonts w:ascii="Times New Roman" w:hAnsi="Times New Roman" w:cs="Times New Roman"/>
          <w:sz w:val="28"/>
          <w:szCs w:val="28"/>
        </w:rPr>
        <w:t xml:space="preserve">) и  достигая  больших  размеров,  особенно  у детей. Значительно  реже  встречаются  </w:t>
      </w:r>
      <w:proofErr w:type="spellStart"/>
      <w:r w:rsidRPr="004633FE">
        <w:rPr>
          <w:rFonts w:ascii="Times New Roman" w:hAnsi="Times New Roman" w:cs="Times New Roman"/>
          <w:sz w:val="28"/>
          <w:szCs w:val="28"/>
        </w:rPr>
        <w:t>гетеротопические</w:t>
      </w:r>
      <w:proofErr w:type="spellEnd"/>
      <w:r w:rsidRPr="004633FE">
        <w:rPr>
          <w:rFonts w:ascii="Times New Roman" w:hAnsi="Times New Roman" w:cs="Times New Roman"/>
          <w:sz w:val="28"/>
          <w:szCs w:val="28"/>
        </w:rPr>
        <w:t xml:space="preserve">  опухоли—липома,  </w:t>
      </w:r>
      <w:proofErr w:type="spellStart"/>
      <w:r w:rsidRPr="004633FE">
        <w:rPr>
          <w:rFonts w:ascii="Times New Roman" w:hAnsi="Times New Roman" w:cs="Times New Roman"/>
          <w:sz w:val="28"/>
          <w:szCs w:val="28"/>
        </w:rPr>
        <w:t>дермоидные</w:t>
      </w:r>
      <w:proofErr w:type="spellEnd"/>
      <w:r w:rsidRPr="004633FE">
        <w:rPr>
          <w:rFonts w:ascii="Times New Roman" w:hAnsi="Times New Roman" w:cs="Times New Roman"/>
          <w:sz w:val="28"/>
          <w:szCs w:val="28"/>
        </w:rPr>
        <w:t xml:space="preserve">  кисты, </w:t>
      </w:r>
      <w:proofErr w:type="spellStart"/>
      <w:r w:rsidRPr="004633FE">
        <w:rPr>
          <w:rFonts w:ascii="Times New Roman" w:hAnsi="Times New Roman" w:cs="Times New Roman"/>
          <w:sz w:val="28"/>
          <w:szCs w:val="28"/>
        </w:rPr>
        <w:t>холестеатома</w:t>
      </w:r>
      <w:proofErr w:type="spellEnd"/>
      <w:r w:rsidRPr="004633FE">
        <w:rPr>
          <w:rFonts w:ascii="Times New Roman" w:hAnsi="Times New Roman" w:cs="Times New Roman"/>
          <w:sz w:val="28"/>
          <w:szCs w:val="28"/>
        </w:rPr>
        <w:t xml:space="preserve">. </w:t>
      </w:r>
    </w:p>
    <w:p w:rsidR="00FA1DD8" w:rsidRPr="004633FE" w:rsidRDefault="00FA1DD8" w:rsidP="004633FE">
      <w:pPr>
        <w:ind w:firstLine="851"/>
        <w:rPr>
          <w:rFonts w:ascii="Times New Roman" w:hAnsi="Times New Roman" w:cs="Times New Roman"/>
          <w:sz w:val="28"/>
          <w:szCs w:val="28"/>
        </w:rPr>
      </w:pPr>
      <w:proofErr w:type="spellStart"/>
      <w:r w:rsidRPr="004633FE">
        <w:rPr>
          <w:rFonts w:ascii="Times New Roman" w:hAnsi="Times New Roman" w:cs="Times New Roman"/>
          <w:sz w:val="28"/>
          <w:szCs w:val="28"/>
        </w:rPr>
        <w:t>Внемозговые</w:t>
      </w:r>
      <w:proofErr w:type="spellEnd"/>
      <w:r w:rsidRPr="004633FE">
        <w:rPr>
          <w:rFonts w:ascii="Times New Roman" w:hAnsi="Times New Roman" w:cs="Times New Roman"/>
          <w:sz w:val="28"/>
          <w:szCs w:val="28"/>
        </w:rPr>
        <w:t xml:space="preserve">  опухоли  относятся  в  большинстве  случаев  к  доброкачественным.  Они составляют  большую  часть  всех  новообразований  спинного  мозга.  Наиболее  часто  встречаются </w:t>
      </w:r>
      <w:proofErr w:type="spellStart"/>
      <w:r w:rsidRPr="004633FE">
        <w:rPr>
          <w:rFonts w:ascii="Times New Roman" w:hAnsi="Times New Roman" w:cs="Times New Roman"/>
          <w:sz w:val="28"/>
          <w:szCs w:val="28"/>
        </w:rPr>
        <w:t>менингиома</w:t>
      </w:r>
      <w:proofErr w:type="spellEnd"/>
      <w:r w:rsidRPr="004633FE">
        <w:rPr>
          <w:rFonts w:ascii="Times New Roman" w:hAnsi="Times New Roman" w:cs="Times New Roman"/>
          <w:sz w:val="28"/>
          <w:szCs w:val="28"/>
        </w:rPr>
        <w:t xml:space="preserve">  и  невринома. </w:t>
      </w:r>
      <w:proofErr w:type="spellStart"/>
      <w:r w:rsidRPr="004633FE">
        <w:rPr>
          <w:rFonts w:ascii="Times New Roman" w:hAnsi="Times New Roman" w:cs="Times New Roman"/>
          <w:sz w:val="28"/>
          <w:szCs w:val="28"/>
        </w:rPr>
        <w:t>Менингиома</w:t>
      </w:r>
      <w:proofErr w:type="spellEnd"/>
      <w:r w:rsidRPr="004633FE">
        <w:rPr>
          <w:rFonts w:ascii="Times New Roman" w:hAnsi="Times New Roman" w:cs="Times New Roman"/>
          <w:sz w:val="28"/>
          <w:szCs w:val="28"/>
        </w:rPr>
        <w:t xml:space="preserve">  представляет  собой  узел  с широким  основанием,  спаяна  с твердой  оболочкой,  сдавливает  спинной  мозг,  образуя  в  нем  ложе.  Иногда  </w:t>
      </w:r>
      <w:proofErr w:type="spellStart"/>
      <w:r w:rsidRPr="004633FE">
        <w:rPr>
          <w:rFonts w:ascii="Times New Roman" w:hAnsi="Times New Roman" w:cs="Times New Roman"/>
          <w:sz w:val="28"/>
          <w:szCs w:val="28"/>
        </w:rPr>
        <w:t>обызвествляется</w:t>
      </w:r>
      <w:proofErr w:type="spellEnd"/>
      <w:r w:rsidRPr="004633FE">
        <w:rPr>
          <w:rFonts w:ascii="Times New Roman" w:hAnsi="Times New Roman" w:cs="Times New Roman"/>
          <w:sz w:val="28"/>
          <w:szCs w:val="28"/>
        </w:rPr>
        <w:t xml:space="preserve"> (</w:t>
      </w:r>
      <w:proofErr w:type="spellStart"/>
      <w:r w:rsidRPr="004633FE">
        <w:rPr>
          <w:rFonts w:ascii="Times New Roman" w:hAnsi="Times New Roman" w:cs="Times New Roman"/>
          <w:sz w:val="28"/>
          <w:szCs w:val="28"/>
        </w:rPr>
        <w:t>псаммома</w:t>
      </w:r>
      <w:proofErr w:type="spellEnd"/>
      <w:r w:rsidRPr="004633FE">
        <w:rPr>
          <w:rFonts w:ascii="Times New Roman" w:hAnsi="Times New Roman" w:cs="Times New Roman"/>
          <w:sz w:val="28"/>
          <w:szCs w:val="28"/>
        </w:rPr>
        <w:t xml:space="preserve">).  Невринома  имеет  капсулу  и  достигает  больших  размеров.  Исходит  из  корешков спинного мозга, чаще задних. Наиболее часто невринома локализуется в грудном отделе и в области конского хвоста. Может расти и </w:t>
      </w:r>
      <w:proofErr w:type="spellStart"/>
      <w:r w:rsidRPr="004633FE">
        <w:rPr>
          <w:rFonts w:ascii="Times New Roman" w:hAnsi="Times New Roman" w:cs="Times New Roman"/>
          <w:sz w:val="28"/>
          <w:szCs w:val="28"/>
        </w:rPr>
        <w:t>экстрадурально</w:t>
      </w:r>
      <w:proofErr w:type="spellEnd"/>
      <w:r w:rsidRPr="004633FE">
        <w:rPr>
          <w:rFonts w:ascii="Times New Roman" w:hAnsi="Times New Roman" w:cs="Times New Roman"/>
          <w:sz w:val="28"/>
          <w:szCs w:val="28"/>
        </w:rPr>
        <w:t xml:space="preserve"> или одновременно экстра- и </w:t>
      </w:r>
      <w:proofErr w:type="spellStart"/>
      <w:r w:rsidRPr="004633FE">
        <w:rPr>
          <w:rFonts w:ascii="Times New Roman" w:hAnsi="Times New Roman" w:cs="Times New Roman"/>
          <w:sz w:val="28"/>
          <w:szCs w:val="28"/>
        </w:rPr>
        <w:t>интрадурально</w:t>
      </w:r>
      <w:proofErr w:type="spellEnd"/>
      <w:r w:rsidRPr="004633FE">
        <w:rPr>
          <w:rFonts w:ascii="Times New Roman" w:hAnsi="Times New Roman" w:cs="Times New Roman"/>
          <w:sz w:val="28"/>
          <w:szCs w:val="28"/>
        </w:rPr>
        <w:t xml:space="preserve">, приобретая форму песочных часов. Кроме </w:t>
      </w:r>
      <w:proofErr w:type="spellStart"/>
      <w:r w:rsidRPr="004633FE">
        <w:rPr>
          <w:rFonts w:ascii="Times New Roman" w:hAnsi="Times New Roman" w:cs="Times New Roman"/>
          <w:sz w:val="28"/>
          <w:szCs w:val="28"/>
        </w:rPr>
        <w:t>менингиомы</w:t>
      </w:r>
      <w:proofErr w:type="spellEnd"/>
      <w:r w:rsidRPr="004633FE">
        <w:rPr>
          <w:rFonts w:ascii="Times New Roman" w:hAnsi="Times New Roman" w:cs="Times New Roman"/>
          <w:sz w:val="28"/>
          <w:szCs w:val="28"/>
        </w:rPr>
        <w:t xml:space="preserve"> и невриномы </w:t>
      </w:r>
      <w:proofErr w:type="spellStart"/>
      <w:r w:rsidRPr="004633FE">
        <w:rPr>
          <w:rFonts w:ascii="Times New Roman" w:hAnsi="Times New Roman" w:cs="Times New Roman"/>
          <w:sz w:val="28"/>
          <w:szCs w:val="28"/>
        </w:rPr>
        <w:t>интрадурально</w:t>
      </w:r>
      <w:proofErr w:type="spellEnd"/>
      <w:r w:rsidRPr="004633FE">
        <w:rPr>
          <w:rFonts w:ascii="Times New Roman" w:hAnsi="Times New Roman" w:cs="Times New Roman"/>
          <w:sz w:val="28"/>
          <w:szCs w:val="28"/>
        </w:rPr>
        <w:t xml:space="preserve"> локализуются, хотя и редко, сосудистые опухоли (</w:t>
      </w:r>
      <w:proofErr w:type="spellStart"/>
      <w:r w:rsidRPr="004633FE">
        <w:rPr>
          <w:rFonts w:ascii="Times New Roman" w:hAnsi="Times New Roman" w:cs="Times New Roman"/>
          <w:sz w:val="28"/>
          <w:szCs w:val="28"/>
        </w:rPr>
        <w:t>гемангиома</w:t>
      </w:r>
      <w:proofErr w:type="spellEnd"/>
      <w:r w:rsidRPr="004633FE">
        <w:rPr>
          <w:rFonts w:ascii="Times New Roman" w:hAnsi="Times New Roman" w:cs="Times New Roman"/>
          <w:sz w:val="28"/>
          <w:szCs w:val="28"/>
        </w:rPr>
        <w:t xml:space="preserve">, </w:t>
      </w:r>
      <w:proofErr w:type="spellStart"/>
      <w:r w:rsidRPr="004633FE">
        <w:rPr>
          <w:rFonts w:ascii="Times New Roman" w:hAnsi="Times New Roman" w:cs="Times New Roman"/>
          <w:sz w:val="28"/>
          <w:szCs w:val="28"/>
        </w:rPr>
        <w:t>лимфангиома</w:t>
      </w:r>
      <w:proofErr w:type="spellEnd"/>
      <w:r w:rsidRPr="004633FE">
        <w:rPr>
          <w:rFonts w:ascii="Times New Roman" w:hAnsi="Times New Roman" w:cs="Times New Roman"/>
          <w:sz w:val="28"/>
          <w:szCs w:val="28"/>
        </w:rPr>
        <w:t xml:space="preserve">). </w:t>
      </w:r>
    </w:p>
    <w:p w:rsidR="00FA1DD8" w:rsidRPr="004633FE" w:rsidRDefault="00FA1DD8" w:rsidP="004633FE">
      <w:pPr>
        <w:ind w:firstLine="851"/>
        <w:rPr>
          <w:rFonts w:ascii="Times New Roman" w:hAnsi="Times New Roman" w:cs="Times New Roman"/>
          <w:sz w:val="28"/>
          <w:szCs w:val="28"/>
        </w:rPr>
      </w:pPr>
      <w:proofErr w:type="spellStart"/>
      <w:r w:rsidRPr="004633FE">
        <w:rPr>
          <w:rFonts w:ascii="Times New Roman" w:hAnsi="Times New Roman" w:cs="Times New Roman"/>
          <w:sz w:val="28"/>
          <w:szCs w:val="28"/>
        </w:rPr>
        <w:t>Экстрадуральные</w:t>
      </w:r>
      <w:proofErr w:type="spellEnd"/>
      <w:r w:rsidRPr="004633FE">
        <w:rPr>
          <w:rFonts w:ascii="Times New Roman" w:hAnsi="Times New Roman" w:cs="Times New Roman"/>
          <w:sz w:val="28"/>
          <w:szCs w:val="28"/>
        </w:rPr>
        <w:t xml:space="preserve">  опухоли  встречаются  значительно  реже  предыдущих.  Истинные </w:t>
      </w:r>
      <w:proofErr w:type="spellStart"/>
      <w:r w:rsidRPr="004633FE">
        <w:rPr>
          <w:rFonts w:ascii="Times New Roman" w:hAnsi="Times New Roman" w:cs="Times New Roman"/>
          <w:sz w:val="28"/>
          <w:szCs w:val="28"/>
        </w:rPr>
        <w:t>экстрадуральные</w:t>
      </w:r>
      <w:proofErr w:type="spellEnd"/>
      <w:r w:rsidRPr="004633FE">
        <w:rPr>
          <w:rFonts w:ascii="Times New Roman" w:hAnsi="Times New Roman" w:cs="Times New Roman"/>
          <w:sz w:val="28"/>
          <w:szCs w:val="28"/>
        </w:rPr>
        <w:t xml:space="preserve">  опухоли  возникают  в  позвоночном  канале  из  наружной  пластинки  твердой оболочки,  спинномозговых  корешков,  </w:t>
      </w:r>
      <w:proofErr w:type="spellStart"/>
      <w:r w:rsidRPr="004633FE">
        <w:rPr>
          <w:rFonts w:ascii="Times New Roman" w:hAnsi="Times New Roman" w:cs="Times New Roman"/>
          <w:sz w:val="28"/>
          <w:szCs w:val="28"/>
        </w:rPr>
        <w:t>эпидуральной</w:t>
      </w:r>
      <w:proofErr w:type="spellEnd"/>
      <w:r w:rsidRPr="004633FE">
        <w:rPr>
          <w:rFonts w:ascii="Times New Roman" w:hAnsi="Times New Roman" w:cs="Times New Roman"/>
          <w:sz w:val="28"/>
          <w:szCs w:val="28"/>
        </w:rPr>
        <w:t xml:space="preserve">  клетчатки,  жировой  ткани  и  сосудов (</w:t>
      </w:r>
      <w:proofErr w:type="spellStart"/>
      <w:r w:rsidRPr="004633FE">
        <w:rPr>
          <w:rFonts w:ascii="Times New Roman" w:hAnsi="Times New Roman" w:cs="Times New Roman"/>
          <w:sz w:val="28"/>
          <w:szCs w:val="28"/>
        </w:rPr>
        <w:t>менингиома</w:t>
      </w:r>
      <w:proofErr w:type="spellEnd"/>
      <w:r w:rsidRPr="004633FE">
        <w:rPr>
          <w:rFonts w:ascii="Times New Roman" w:hAnsi="Times New Roman" w:cs="Times New Roman"/>
          <w:sz w:val="28"/>
          <w:szCs w:val="28"/>
        </w:rPr>
        <w:t xml:space="preserve">, невринома, саркома, липома, ангиома). Эти опухоли вызывают вторичные изменения в позвонках — отмечаются расширение и разрушение позвоночного канала, преимущественно за счет поражения дуг, суставных отростков и тел позвонков. Иногда вторичные изменения в позвонках так выражены, что наводят на мысль о первичном поражении их опухолевым процессом. </w:t>
      </w:r>
    </w:p>
    <w:p w:rsidR="00FA1DD8" w:rsidRPr="004633FE" w:rsidRDefault="00FA1DD8"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Опухоли  позвоночника  бывают  первичными  и  вторичными,  доброкачественными  и злокачественными.  Среди  доброкачественных  чаще  встречается  ангиома,  реже — </w:t>
      </w:r>
      <w:proofErr w:type="spellStart"/>
      <w:r w:rsidRPr="004633FE">
        <w:rPr>
          <w:rFonts w:ascii="Times New Roman" w:hAnsi="Times New Roman" w:cs="Times New Roman"/>
          <w:sz w:val="28"/>
          <w:szCs w:val="28"/>
        </w:rPr>
        <w:t>остеобластокластома</w:t>
      </w:r>
      <w:proofErr w:type="spellEnd"/>
      <w:r w:rsidRPr="004633FE">
        <w:rPr>
          <w:rFonts w:ascii="Times New Roman" w:hAnsi="Times New Roman" w:cs="Times New Roman"/>
          <w:sz w:val="28"/>
          <w:szCs w:val="28"/>
        </w:rPr>
        <w:t xml:space="preserve">,  хондрома  и  остеома.  Растут  они  медленно,  разрушают  позвонки,  сужают позвоночный канал, сдавливают спинной мозг и его элементы. Первичные злокачественные опухоли (остео-  и  </w:t>
      </w:r>
      <w:proofErr w:type="spellStart"/>
      <w:r w:rsidRPr="004633FE">
        <w:rPr>
          <w:rFonts w:ascii="Times New Roman" w:hAnsi="Times New Roman" w:cs="Times New Roman"/>
          <w:sz w:val="28"/>
          <w:szCs w:val="28"/>
        </w:rPr>
        <w:t>хондросаркома</w:t>
      </w:r>
      <w:proofErr w:type="spellEnd"/>
      <w:r w:rsidRPr="004633FE">
        <w:rPr>
          <w:rFonts w:ascii="Times New Roman" w:hAnsi="Times New Roman" w:cs="Times New Roman"/>
          <w:sz w:val="28"/>
          <w:szCs w:val="28"/>
        </w:rPr>
        <w:t xml:space="preserve">)  встречаются  редко. Ко  вторичным  </w:t>
      </w:r>
      <w:r w:rsidRPr="004633FE">
        <w:rPr>
          <w:rFonts w:ascii="Times New Roman" w:hAnsi="Times New Roman" w:cs="Times New Roman"/>
          <w:sz w:val="28"/>
          <w:szCs w:val="28"/>
        </w:rPr>
        <w:lastRenderedPageBreak/>
        <w:t xml:space="preserve">злокачественным  опухолям  относятся </w:t>
      </w:r>
      <w:r w:rsidR="00C1692A" w:rsidRPr="004633FE">
        <w:rPr>
          <w:rFonts w:ascii="Times New Roman" w:hAnsi="Times New Roman" w:cs="Times New Roman"/>
          <w:sz w:val="28"/>
          <w:szCs w:val="28"/>
        </w:rPr>
        <w:t>п</w:t>
      </w:r>
      <w:r w:rsidRPr="004633FE">
        <w:rPr>
          <w:rFonts w:ascii="Times New Roman" w:hAnsi="Times New Roman" w:cs="Times New Roman"/>
          <w:sz w:val="28"/>
          <w:szCs w:val="28"/>
        </w:rPr>
        <w:t xml:space="preserve">режде  всего  метастазы  рака  и  гипернефромы.  Чаще  </w:t>
      </w:r>
      <w:proofErr w:type="spellStart"/>
      <w:r w:rsidRPr="004633FE">
        <w:rPr>
          <w:rFonts w:ascii="Times New Roman" w:hAnsi="Times New Roman" w:cs="Times New Roman"/>
          <w:sz w:val="28"/>
          <w:szCs w:val="28"/>
        </w:rPr>
        <w:t>метастазирует</w:t>
      </w:r>
      <w:proofErr w:type="spellEnd"/>
      <w:r w:rsidRPr="004633FE">
        <w:rPr>
          <w:rFonts w:ascii="Times New Roman" w:hAnsi="Times New Roman" w:cs="Times New Roman"/>
          <w:sz w:val="28"/>
          <w:szCs w:val="28"/>
        </w:rPr>
        <w:t xml:space="preserve">  рак  легких,  молочной, щитовидной  и  предстательной  желез,  реже —  других  органов.  Иногда  метастазирование  рака  в позвоночник происходит спустя много лет (10—20) после радикального удаления первичного очага и при отсутствии его рецидива. Реже встречаются метастазы саркомы, меланомы. Все злокачественные опухоли, как  первичные,  так и вторичные, растут быстро, разрушают костную  ткань позвонков, их связочный аппарат, окружающие мягкие ткани, что вызывает </w:t>
      </w:r>
      <w:proofErr w:type="spellStart"/>
      <w:r w:rsidRPr="004633FE">
        <w:rPr>
          <w:rFonts w:ascii="Times New Roman" w:hAnsi="Times New Roman" w:cs="Times New Roman"/>
          <w:sz w:val="28"/>
          <w:szCs w:val="28"/>
        </w:rPr>
        <w:t>сдавление</w:t>
      </w:r>
      <w:proofErr w:type="spellEnd"/>
      <w:r w:rsidRPr="004633FE">
        <w:rPr>
          <w:rFonts w:ascii="Times New Roman" w:hAnsi="Times New Roman" w:cs="Times New Roman"/>
          <w:sz w:val="28"/>
          <w:szCs w:val="28"/>
        </w:rPr>
        <w:t xml:space="preserve"> спинного мозга. В твердую оболочку они не прорастают. </w:t>
      </w:r>
    </w:p>
    <w:p w:rsidR="00D26F04" w:rsidRPr="004633FE" w:rsidRDefault="00D26F04"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Клиника. Для всех опухолей спинного мозга, независимо от их гистологического характера и локализации,  характерно  прогрессирующее,  но  волнообразное  нарастание  симптомов  за  счет постепенного  </w:t>
      </w:r>
      <w:proofErr w:type="spellStart"/>
      <w:r w:rsidRPr="004633FE">
        <w:rPr>
          <w:rFonts w:ascii="Times New Roman" w:hAnsi="Times New Roman" w:cs="Times New Roman"/>
          <w:sz w:val="28"/>
          <w:szCs w:val="28"/>
        </w:rPr>
        <w:t>сдавления</w:t>
      </w:r>
      <w:proofErr w:type="spellEnd"/>
      <w:r w:rsidRPr="004633FE">
        <w:rPr>
          <w:rFonts w:ascii="Times New Roman" w:hAnsi="Times New Roman" w:cs="Times New Roman"/>
          <w:sz w:val="28"/>
          <w:szCs w:val="28"/>
        </w:rPr>
        <w:t xml:space="preserve">  спинного  мозга.  Начальным  симптомом  в  большинстве  случаев  является боль  по  ходу  корешка  спинного  мозга  соответственно  уровню  локализации  опухоли.  Эта  боль вначале  непостоянна  и  возникает  при  движении  позвоночника,  при  кашле,  </w:t>
      </w:r>
      <w:proofErr w:type="spellStart"/>
      <w:r w:rsidRPr="004633FE">
        <w:rPr>
          <w:rFonts w:ascii="Times New Roman" w:hAnsi="Times New Roman" w:cs="Times New Roman"/>
          <w:sz w:val="28"/>
          <w:szCs w:val="28"/>
        </w:rPr>
        <w:t>натуживании</w:t>
      </w:r>
      <w:proofErr w:type="spellEnd"/>
      <w:r w:rsidRPr="004633FE">
        <w:rPr>
          <w:rFonts w:ascii="Times New Roman" w:hAnsi="Times New Roman" w:cs="Times New Roman"/>
          <w:sz w:val="28"/>
          <w:szCs w:val="28"/>
        </w:rPr>
        <w:t xml:space="preserve">.  В последующем боль становится постоянной, двусторонней, опоясывающей, интенсивной. </w:t>
      </w:r>
    </w:p>
    <w:p w:rsidR="00D26F04" w:rsidRPr="004633FE" w:rsidRDefault="00D26F04"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Расстройства  чувствительности  в  зоне  иннервации  корешка  первое  время  отсутствуют  или проявляются  в  виде  гиперестезии. По  мере  нарастания  </w:t>
      </w:r>
      <w:proofErr w:type="spellStart"/>
      <w:r w:rsidRPr="004633FE">
        <w:rPr>
          <w:rFonts w:ascii="Times New Roman" w:hAnsi="Times New Roman" w:cs="Times New Roman"/>
          <w:sz w:val="28"/>
          <w:szCs w:val="28"/>
        </w:rPr>
        <w:t>сдавления</w:t>
      </w:r>
      <w:proofErr w:type="spellEnd"/>
      <w:r w:rsidRPr="004633FE">
        <w:rPr>
          <w:rFonts w:ascii="Times New Roman" w:hAnsi="Times New Roman" w:cs="Times New Roman"/>
          <w:sz w:val="28"/>
          <w:szCs w:val="28"/>
        </w:rPr>
        <w:t xml:space="preserve">  корешка  гиперестезия  сменяется гипестезией,  переходящей  в  анестезию.  Корешковая  боль  чаще  встречается  при  </w:t>
      </w:r>
      <w:proofErr w:type="spellStart"/>
      <w:r w:rsidRPr="004633FE">
        <w:rPr>
          <w:rFonts w:ascii="Times New Roman" w:hAnsi="Times New Roman" w:cs="Times New Roman"/>
          <w:sz w:val="28"/>
          <w:szCs w:val="28"/>
        </w:rPr>
        <w:t>внемозговых</w:t>
      </w:r>
      <w:proofErr w:type="spellEnd"/>
      <w:r w:rsidRPr="004633FE">
        <w:rPr>
          <w:rFonts w:ascii="Times New Roman" w:hAnsi="Times New Roman" w:cs="Times New Roman"/>
          <w:sz w:val="28"/>
          <w:szCs w:val="28"/>
        </w:rPr>
        <w:t xml:space="preserve"> опухолях, особенно невриноме, и редко — при внутримозговых. Наиболее часта она при опухолях в области конского хвоста и в шейном отделе. Корешковая боль имеет важное значение не только для раннего распознавания опухоли, но и для топической диагностики. </w:t>
      </w:r>
    </w:p>
    <w:p w:rsidR="00D26F04" w:rsidRPr="004633FE" w:rsidRDefault="00D26F04"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К числу частых  симптомов, характерных именно для </w:t>
      </w:r>
      <w:proofErr w:type="spellStart"/>
      <w:r w:rsidRPr="004633FE">
        <w:rPr>
          <w:rFonts w:ascii="Times New Roman" w:hAnsi="Times New Roman" w:cs="Times New Roman"/>
          <w:sz w:val="28"/>
          <w:szCs w:val="28"/>
        </w:rPr>
        <w:t>интрадуральной</w:t>
      </w:r>
      <w:proofErr w:type="spellEnd"/>
      <w:r w:rsidRPr="004633FE">
        <w:rPr>
          <w:rFonts w:ascii="Times New Roman" w:hAnsi="Times New Roman" w:cs="Times New Roman"/>
          <w:sz w:val="28"/>
          <w:szCs w:val="28"/>
        </w:rPr>
        <w:t xml:space="preserve"> невриномы, относится симптом </w:t>
      </w:r>
      <w:proofErr w:type="spellStart"/>
      <w:r w:rsidRPr="004633FE">
        <w:rPr>
          <w:rFonts w:ascii="Times New Roman" w:hAnsi="Times New Roman" w:cs="Times New Roman"/>
          <w:sz w:val="28"/>
          <w:szCs w:val="28"/>
        </w:rPr>
        <w:t>ликворного</w:t>
      </w:r>
      <w:proofErr w:type="spellEnd"/>
      <w:r w:rsidRPr="004633FE">
        <w:rPr>
          <w:rFonts w:ascii="Times New Roman" w:hAnsi="Times New Roman" w:cs="Times New Roman"/>
          <w:sz w:val="28"/>
          <w:szCs w:val="28"/>
        </w:rPr>
        <w:t xml:space="preserve"> толчка—возникновение или усиление корешковой боли при </w:t>
      </w:r>
      <w:proofErr w:type="spellStart"/>
      <w:r w:rsidRPr="004633FE">
        <w:rPr>
          <w:rFonts w:ascii="Times New Roman" w:hAnsi="Times New Roman" w:cs="Times New Roman"/>
          <w:sz w:val="28"/>
          <w:szCs w:val="28"/>
        </w:rPr>
        <w:t>сдавлении</w:t>
      </w:r>
      <w:proofErr w:type="spellEnd"/>
      <w:r w:rsidRPr="004633FE">
        <w:rPr>
          <w:rFonts w:ascii="Times New Roman" w:hAnsi="Times New Roman" w:cs="Times New Roman"/>
          <w:sz w:val="28"/>
          <w:szCs w:val="28"/>
        </w:rPr>
        <w:t xml:space="preserve"> яремных вен. Объясняется  это тем, что при </w:t>
      </w:r>
      <w:proofErr w:type="spellStart"/>
      <w:r w:rsidRPr="004633FE">
        <w:rPr>
          <w:rFonts w:ascii="Times New Roman" w:hAnsi="Times New Roman" w:cs="Times New Roman"/>
          <w:sz w:val="28"/>
          <w:szCs w:val="28"/>
        </w:rPr>
        <w:t>сдавлении</w:t>
      </w:r>
      <w:proofErr w:type="spellEnd"/>
      <w:r w:rsidRPr="004633FE">
        <w:rPr>
          <w:rFonts w:ascii="Times New Roman" w:hAnsi="Times New Roman" w:cs="Times New Roman"/>
          <w:sz w:val="28"/>
          <w:szCs w:val="28"/>
        </w:rPr>
        <w:t xml:space="preserve"> яремных вен задерживается отток крови из головного мозга,  последний  увеличивается  в  объеме,  быстро  повышается  внутричерепное  давление  и  волна спинномозговой жидкости  устремляется  в  сторону  </w:t>
      </w:r>
      <w:proofErr w:type="spellStart"/>
      <w:r w:rsidRPr="004633FE">
        <w:rPr>
          <w:rFonts w:ascii="Times New Roman" w:hAnsi="Times New Roman" w:cs="Times New Roman"/>
          <w:sz w:val="28"/>
          <w:szCs w:val="28"/>
        </w:rPr>
        <w:t>подпаутинного</w:t>
      </w:r>
      <w:proofErr w:type="spellEnd"/>
      <w:r w:rsidRPr="004633FE">
        <w:rPr>
          <w:rFonts w:ascii="Times New Roman" w:hAnsi="Times New Roman" w:cs="Times New Roman"/>
          <w:sz w:val="28"/>
          <w:szCs w:val="28"/>
        </w:rPr>
        <w:t xml:space="preserve">  пространства  спинного  мозга,  в виде толчка воздействуя на опухоль, сдавливая или натягивая корешок, в результате чего усиливается или  появляется  боль. При  невриноме,  особенно  в  области  конского  хвоста,  боль  часто  зависит  от положения  больного:  в  </w:t>
      </w:r>
      <w:r w:rsidRPr="004633FE">
        <w:rPr>
          <w:rFonts w:ascii="Times New Roman" w:hAnsi="Times New Roman" w:cs="Times New Roman"/>
          <w:sz w:val="28"/>
          <w:szCs w:val="28"/>
        </w:rPr>
        <w:lastRenderedPageBreak/>
        <w:t xml:space="preserve">горизонтальном—усиливается,  в  вертикальном—  ослабевает,  что  нередко заставляет больных больше стоять, ходить, сидеть, даже спать в положении сидя. </w:t>
      </w:r>
    </w:p>
    <w:p w:rsidR="00D26F04" w:rsidRPr="004633FE" w:rsidRDefault="00D26F04"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При  </w:t>
      </w:r>
      <w:proofErr w:type="spellStart"/>
      <w:r w:rsidRPr="004633FE">
        <w:rPr>
          <w:rFonts w:ascii="Times New Roman" w:hAnsi="Times New Roman" w:cs="Times New Roman"/>
          <w:sz w:val="28"/>
          <w:szCs w:val="28"/>
        </w:rPr>
        <w:t>менингиоме</w:t>
      </w:r>
      <w:proofErr w:type="spellEnd"/>
      <w:r w:rsidRPr="004633FE">
        <w:rPr>
          <w:rFonts w:ascii="Times New Roman" w:hAnsi="Times New Roman" w:cs="Times New Roman"/>
          <w:sz w:val="28"/>
          <w:szCs w:val="28"/>
        </w:rPr>
        <w:t xml:space="preserve">  боль  чаще  оболочечного  происхождения,  она  сопровождается  ригидностью  позвоночника,  другими  симптомами.  Характерна </w:t>
      </w:r>
      <w:proofErr w:type="spellStart"/>
      <w:r w:rsidRPr="004633FE">
        <w:rPr>
          <w:rFonts w:ascii="Times New Roman" w:hAnsi="Times New Roman" w:cs="Times New Roman"/>
          <w:sz w:val="28"/>
          <w:szCs w:val="28"/>
        </w:rPr>
        <w:t>вертебральная</w:t>
      </w:r>
      <w:proofErr w:type="spellEnd"/>
      <w:r w:rsidRPr="004633FE">
        <w:rPr>
          <w:rFonts w:ascii="Times New Roman" w:hAnsi="Times New Roman" w:cs="Times New Roman"/>
          <w:sz w:val="28"/>
          <w:szCs w:val="28"/>
        </w:rPr>
        <w:t xml:space="preserve"> боль и болезненность при поколачивании по остистому отростку позвонка на уровне опухоли. </w:t>
      </w:r>
    </w:p>
    <w:p w:rsidR="00D26F04" w:rsidRPr="004633FE" w:rsidRDefault="00D26F04"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Вслед  за  болевым  синдромом  постепенно  нарастают  проводниковые  нарушения ниже уровня расположения опухоли. Иногда развивается синдром </w:t>
      </w:r>
      <w:proofErr w:type="spellStart"/>
      <w:r w:rsidRPr="004633FE">
        <w:rPr>
          <w:rFonts w:ascii="Times New Roman" w:hAnsi="Times New Roman" w:cs="Times New Roman"/>
          <w:sz w:val="28"/>
          <w:szCs w:val="28"/>
        </w:rPr>
        <w:t>Броун-Секара</w:t>
      </w:r>
      <w:proofErr w:type="spellEnd"/>
      <w:r w:rsidRPr="004633FE">
        <w:rPr>
          <w:rFonts w:ascii="Times New Roman" w:hAnsi="Times New Roman" w:cs="Times New Roman"/>
          <w:sz w:val="28"/>
          <w:szCs w:val="28"/>
        </w:rPr>
        <w:t xml:space="preserve"> (появление двигательных нарушений на стороне опухоли, а чувствительных —  на    противоположной).  В  ряде  случаев  заболевание   проявляется нарушениями двигательных функций, а боль присоединяется позже. </w:t>
      </w:r>
    </w:p>
    <w:p w:rsidR="00D26F04" w:rsidRPr="004633FE" w:rsidRDefault="00D26F04"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При  внутримозговых  опухолях  по  мере  нарастания  </w:t>
      </w:r>
      <w:proofErr w:type="spellStart"/>
      <w:r w:rsidRPr="004633FE">
        <w:rPr>
          <w:rFonts w:ascii="Times New Roman" w:hAnsi="Times New Roman" w:cs="Times New Roman"/>
          <w:sz w:val="28"/>
          <w:szCs w:val="28"/>
        </w:rPr>
        <w:t>сдавления</w:t>
      </w:r>
      <w:proofErr w:type="spellEnd"/>
      <w:r w:rsidRPr="004633FE">
        <w:rPr>
          <w:rFonts w:ascii="Times New Roman" w:hAnsi="Times New Roman" w:cs="Times New Roman"/>
          <w:sz w:val="28"/>
          <w:szCs w:val="28"/>
        </w:rPr>
        <w:t xml:space="preserve">  мозга  в поперечнике  нарушается  его  проводимость  одновременно  с  обеих  сторон.  К сегментам,  расположенным  ниже  опухоли,  импульсы  центральных  двигательных нейронов  доходят  ослабленными,  в  результате  чего  возникают  явления центрального тетра- или </w:t>
      </w:r>
      <w:proofErr w:type="spellStart"/>
      <w:r w:rsidRPr="004633FE">
        <w:rPr>
          <w:rFonts w:ascii="Times New Roman" w:hAnsi="Times New Roman" w:cs="Times New Roman"/>
          <w:sz w:val="28"/>
          <w:szCs w:val="28"/>
        </w:rPr>
        <w:t>парапареза</w:t>
      </w:r>
      <w:proofErr w:type="spellEnd"/>
      <w:r w:rsidRPr="004633FE">
        <w:rPr>
          <w:rFonts w:ascii="Times New Roman" w:hAnsi="Times New Roman" w:cs="Times New Roman"/>
          <w:sz w:val="28"/>
          <w:szCs w:val="28"/>
        </w:rPr>
        <w:t xml:space="preserve">. Больной ходит, но быстро устает, ноги как бы подкашиваются.  Часто  уже  в  этой  стадии  присоединяются  расстройства  функций тазовых  органов  в  виде  слабо  выраженной  задержки  мочеиспускания  или учащенных позывов на мочеиспускание. Ниже уровня опухоли постепенно угасают все  виды  поверхностной  и  глубокой  чувствительности.  Полное  прекращение проводимости  импульсов  по  спинномозговым  путям  на  уровне  опухоли  приводит  к  параличу нижерасположенных  мышц,  анестезии,  задержке  мочеиспускания  и  стула.  Развитие  паралича  и анестезии зависит от степени </w:t>
      </w:r>
      <w:proofErr w:type="spellStart"/>
      <w:r w:rsidRPr="004633FE">
        <w:rPr>
          <w:rFonts w:ascii="Times New Roman" w:hAnsi="Times New Roman" w:cs="Times New Roman"/>
          <w:sz w:val="28"/>
          <w:szCs w:val="28"/>
        </w:rPr>
        <w:t>сдавления</w:t>
      </w:r>
      <w:proofErr w:type="spellEnd"/>
      <w:r w:rsidRPr="004633FE">
        <w:rPr>
          <w:rFonts w:ascii="Times New Roman" w:hAnsi="Times New Roman" w:cs="Times New Roman"/>
          <w:sz w:val="28"/>
          <w:szCs w:val="28"/>
        </w:rPr>
        <w:t xml:space="preserve"> опухолью спинного мозга и его проводящих путей, а также от  ишемии  мозга  в  результате  </w:t>
      </w:r>
      <w:proofErr w:type="spellStart"/>
      <w:r w:rsidRPr="004633FE">
        <w:rPr>
          <w:rFonts w:ascii="Times New Roman" w:hAnsi="Times New Roman" w:cs="Times New Roman"/>
          <w:sz w:val="28"/>
          <w:szCs w:val="28"/>
        </w:rPr>
        <w:t>сдавления</w:t>
      </w:r>
      <w:proofErr w:type="spellEnd"/>
      <w:r w:rsidRPr="004633FE">
        <w:rPr>
          <w:rFonts w:ascii="Times New Roman" w:hAnsi="Times New Roman" w:cs="Times New Roman"/>
          <w:sz w:val="28"/>
          <w:szCs w:val="28"/>
        </w:rPr>
        <w:t xml:space="preserve">  питающих  сосудов.  Обратимость  или  необратимость симптомов  поражения  спинного  мозга  зависит  от  продолжительности  </w:t>
      </w:r>
      <w:proofErr w:type="spellStart"/>
      <w:r w:rsidRPr="004633FE">
        <w:rPr>
          <w:rFonts w:ascii="Times New Roman" w:hAnsi="Times New Roman" w:cs="Times New Roman"/>
          <w:sz w:val="28"/>
          <w:szCs w:val="28"/>
        </w:rPr>
        <w:t>сдавления</w:t>
      </w:r>
      <w:proofErr w:type="spellEnd"/>
      <w:r w:rsidRPr="004633FE">
        <w:rPr>
          <w:rFonts w:ascii="Times New Roman" w:hAnsi="Times New Roman" w:cs="Times New Roman"/>
          <w:sz w:val="28"/>
          <w:szCs w:val="28"/>
        </w:rPr>
        <w:t xml:space="preserve">.  Паралич  при опухолях спинного мозга характеризуется высокой </w:t>
      </w:r>
      <w:proofErr w:type="spellStart"/>
      <w:r w:rsidRPr="004633FE">
        <w:rPr>
          <w:rFonts w:ascii="Times New Roman" w:hAnsi="Times New Roman" w:cs="Times New Roman"/>
          <w:sz w:val="28"/>
          <w:szCs w:val="28"/>
        </w:rPr>
        <w:t>спастичностью</w:t>
      </w:r>
      <w:proofErr w:type="spellEnd"/>
      <w:r w:rsidRPr="004633FE">
        <w:rPr>
          <w:rFonts w:ascii="Times New Roman" w:hAnsi="Times New Roman" w:cs="Times New Roman"/>
          <w:sz w:val="28"/>
          <w:szCs w:val="28"/>
        </w:rPr>
        <w:t xml:space="preserve">, нередко развитием контрактур в суставах конечностей и даже развитием трофических расстройств (пролежни). </w:t>
      </w:r>
    </w:p>
    <w:p w:rsidR="00D26F04" w:rsidRPr="004633FE" w:rsidRDefault="00D26F04"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Средняя продолжительность клинического развития от начальных симптомов двигательных и чувствительных расстройств до паралича и анестезии при </w:t>
      </w:r>
      <w:proofErr w:type="spellStart"/>
      <w:r w:rsidRPr="004633FE">
        <w:rPr>
          <w:rFonts w:ascii="Times New Roman" w:hAnsi="Times New Roman" w:cs="Times New Roman"/>
          <w:sz w:val="28"/>
          <w:szCs w:val="28"/>
        </w:rPr>
        <w:t>внемозговых</w:t>
      </w:r>
      <w:proofErr w:type="spellEnd"/>
      <w:r w:rsidRPr="004633FE">
        <w:rPr>
          <w:rFonts w:ascii="Times New Roman" w:hAnsi="Times New Roman" w:cs="Times New Roman"/>
          <w:sz w:val="28"/>
          <w:szCs w:val="28"/>
        </w:rPr>
        <w:t xml:space="preserve"> доброкачественных опухолях 1,5—2 года и более, при внутримозговых—4—б месяцев. </w:t>
      </w:r>
    </w:p>
    <w:p w:rsidR="00D26F04" w:rsidRPr="004633FE" w:rsidRDefault="00D26F04" w:rsidP="004633FE">
      <w:pPr>
        <w:ind w:firstLine="851"/>
        <w:rPr>
          <w:rFonts w:ascii="Times New Roman" w:hAnsi="Times New Roman" w:cs="Times New Roman"/>
          <w:sz w:val="28"/>
          <w:szCs w:val="28"/>
        </w:rPr>
      </w:pPr>
      <w:r w:rsidRPr="004633FE">
        <w:rPr>
          <w:rFonts w:ascii="Times New Roman" w:hAnsi="Times New Roman" w:cs="Times New Roman"/>
          <w:sz w:val="28"/>
          <w:szCs w:val="28"/>
        </w:rPr>
        <w:lastRenderedPageBreak/>
        <w:t xml:space="preserve">Развитие  двигательных  и  чувствительных  проводниковых  расстройств  при  внутри-  и </w:t>
      </w:r>
      <w:proofErr w:type="spellStart"/>
      <w:r w:rsidRPr="004633FE">
        <w:rPr>
          <w:rFonts w:ascii="Times New Roman" w:hAnsi="Times New Roman" w:cs="Times New Roman"/>
          <w:sz w:val="28"/>
          <w:szCs w:val="28"/>
        </w:rPr>
        <w:t>внемозговых</w:t>
      </w:r>
      <w:proofErr w:type="spellEnd"/>
      <w:r w:rsidRPr="004633FE">
        <w:rPr>
          <w:rFonts w:ascii="Times New Roman" w:hAnsi="Times New Roman" w:cs="Times New Roman"/>
          <w:sz w:val="28"/>
          <w:szCs w:val="28"/>
        </w:rPr>
        <w:t xml:space="preserve"> опухолях неодинаково. Для опухолей </w:t>
      </w:r>
      <w:proofErr w:type="spellStart"/>
      <w:r w:rsidRPr="004633FE">
        <w:rPr>
          <w:rFonts w:ascii="Times New Roman" w:hAnsi="Times New Roman" w:cs="Times New Roman"/>
          <w:sz w:val="28"/>
          <w:szCs w:val="28"/>
        </w:rPr>
        <w:t>внемозговой</w:t>
      </w:r>
      <w:proofErr w:type="spellEnd"/>
      <w:r w:rsidRPr="004633FE">
        <w:rPr>
          <w:rFonts w:ascii="Times New Roman" w:hAnsi="Times New Roman" w:cs="Times New Roman"/>
          <w:sz w:val="28"/>
          <w:szCs w:val="28"/>
        </w:rPr>
        <w:t xml:space="preserve"> локализации характерен восходящий тип  расстройств:  возникновение  начальных  симптомов  нарушения  двигательной  и  чувствительной функции в дистальных отделах тела (стопа, промежность) с постепенным распространением их вверх до уровня очага поражения, что объясняется постепенным </w:t>
      </w:r>
      <w:proofErr w:type="spellStart"/>
      <w:r w:rsidRPr="004633FE">
        <w:rPr>
          <w:rFonts w:ascii="Times New Roman" w:hAnsi="Times New Roman" w:cs="Times New Roman"/>
          <w:sz w:val="28"/>
          <w:szCs w:val="28"/>
        </w:rPr>
        <w:t>сдавлением</w:t>
      </w:r>
      <w:proofErr w:type="spellEnd"/>
      <w:r w:rsidRPr="004633FE">
        <w:rPr>
          <w:rFonts w:ascii="Times New Roman" w:hAnsi="Times New Roman" w:cs="Times New Roman"/>
          <w:sz w:val="28"/>
          <w:szCs w:val="28"/>
        </w:rPr>
        <w:t xml:space="preserve"> проводников спинного мозга снаружи, где расположены самые длинные волокна, от которых идет иннервация дистальных частей тела.  Нисходящий  тип  развития  нарушений  функций  спинного  мозга  является  типичным  для внутримозговых опухолей, при которых раньше сдавливаются внутренние, более короткие волокна, заканчивающиеся у сегментов на уровне расположения опухоли. Важное диагностическое  значение имеет  состояние  чувствительности  в  области  промежности  и  наружных  половых  органов.  При </w:t>
      </w:r>
      <w:proofErr w:type="spellStart"/>
      <w:r w:rsidRPr="004633FE">
        <w:rPr>
          <w:rFonts w:ascii="Times New Roman" w:hAnsi="Times New Roman" w:cs="Times New Roman"/>
          <w:sz w:val="28"/>
          <w:szCs w:val="28"/>
        </w:rPr>
        <w:t>внемозговых</w:t>
      </w:r>
      <w:proofErr w:type="spellEnd"/>
      <w:r w:rsidRPr="004633FE">
        <w:rPr>
          <w:rFonts w:ascii="Times New Roman" w:hAnsi="Times New Roman" w:cs="Times New Roman"/>
          <w:sz w:val="28"/>
          <w:szCs w:val="28"/>
        </w:rPr>
        <w:t xml:space="preserve">  опухолях  она  может  быть  сохранена,  при  внутримозговых —  выпадение чувствительности в равной степени распространяется и на данную область. </w:t>
      </w:r>
    </w:p>
    <w:p w:rsidR="00D26F04" w:rsidRPr="004633FE" w:rsidRDefault="00D26F04"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Диагностика расположения опухолей в том или ином отделе спинного мозга основывается на симптомах сегментарного и проводникового происхождения. Опухоли  на  уровне  сегментов  СI—CIV.  Отмечается  ранняя  и  стойкая  корешковая  боль  в затылочной  области,  иногда  стреляющего  характера,  которая  вынуждает  больного  ограничивать движения в шейном отделе позвоночника. Медленно нарастает центральный </w:t>
      </w:r>
      <w:proofErr w:type="spellStart"/>
      <w:r w:rsidRPr="004633FE">
        <w:rPr>
          <w:rFonts w:ascii="Times New Roman" w:hAnsi="Times New Roman" w:cs="Times New Roman"/>
          <w:sz w:val="28"/>
          <w:szCs w:val="28"/>
        </w:rPr>
        <w:t>тетрапарез</w:t>
      </w:r>
      <w:proofErr w:type="spellEnd"/>
      <w:r w:rsidRPr="004633FE">
        <w:rPr>
          <w:rFonts w:ascii="Times New Roman" w:hAnsi="Times New Roman" w:cs="Times New Roman"/>
          <w:sz w:val="28"/>
          <w:szCs w:val="28"/>
        </w:rPr>
        <w:t xml:space="preserve">. При  поражении  сегмента CIV  возникают  паралич  диафрагмы,  расстройство  дыхания.  При вовлечении в процесс продолговатого мозга присоединяются </w:t>
      </w:r>
      <w:proofErr w:type="spellStart"/>
      <w:r w:rsidRPr="004633FE">
        <w:rPr>
          <w:rFonts w:ascii="Times New Roman" w:hAnsi="Times New Roman" w:cs="Times New Roman"/>
          <w:sz w:val="28"/>
          <w:szCs w:val="28"/>
        </w:rPr>
        <w:t>бульбарные</w:t>
      </w:r>
      <w:proofErr w:type="spellEnd"/>
      <w:r w:rsidRPr="004633FE">
        <w:rPr>
          <w:rFonts w:ascii="Times New Roman" w:hAnsi="Times New Roman" w:cs="Times New Roman"/>
          <w:sz w:val="28"/>
          <w:szCs w:val="28"/>
        </w:rPr>
        <w:t xml:space="preserve"> симптомы. Опухоли в области шейного утолщения (CV—TI) характеризуются вялым парезом или параличом верхних  конечностей  с  элементами  атрофии  мышц,  утратой  сухожильных  рефлексов,  наличием  синдрома  Горнера (расширение зрачка,  анофтальм,  сужение  глазной  щели)  с  центральным </w:t>
      </w:r>
      <w:proofErr w:type="spellStart"/>
      <w:r w:rsidRPr="004633FE">
        <w:rPr>
          <w:rFonts w:ascii="Times New Roman" w:hAnsi="Times New Roman" w:cs="Times New Roman"/>
          <w:sz w:val="28"/>
          <w:szCs w:val="28"/>
        </w:rPr>
        <w:t>парапарезом</w:t>
      </w:r>
      <w:proofErr w:type="spellEnd"/>
      <w:r w:rsidRPr="004633FE">
        <w:rPr>
          <w:rFonts w:ascii="Times New Roman" w:hAnsi="Times New Roman" w:cs="Times New Roman"/>
          <w:sz w:val="28"/>
          <w:szCs w:val="28"/>
        </w:rPr>
        <w:t xml:space="preserve">,  а  затем  параплегией  нижних  конечностей, расстройством  чувствительности  вплоть  до  анестезии  ниже  уровня поражения. </w:t>
      </w:r>
    </w:p>
    <w:p w:rsidR="00D26F04" w:rsidRPr="004633FE" w:rsidRDefault="00D26F04"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Опухоли  на  уровне  сегментов TII — TXII  проявляются корешковой  болью  по  ходу  межреберных  нервов,  в  подреберье,  в области  живота,  нарушением  двигательных  функций  в  нижних конечностях  по  центральному  типу  и  функций  тазовых  органов, расстройством чувствительности соответственно уровню поражения. </w:t>
      </w:r>
    </w:p>
    <w:p w:rsidR="00D26F04" w:rsidRPr="004633FE" w:rsidRDefault="00D26F04" w:rsidP="004633FE">
      <w:pPr>
        <w:ind w:firstLine="851"/>
        <w:rPr>
          <w:rFonts w:ascii="Times New Roman" w:hAnsi="Times New Roman" w:cs="Times New Roman"/>
          <w:sz w:val="28"/>
          <w:szCs w:val="28"/>
        </w:rPr>
      </w:pPr>
      <w:r w:rsidRPr="004633FE">
        <w:rPr>
          <w:rFonts w:ascii="Times New Roman" w:hAnsi="Times New Roman" w:cs="Times New Roman"/>
          <w:sz w:val="28"/>
          <w:szCs w:val="28"/>
        </w:rPr>
        <w:lastRenderedPageBreak/>
        <w:t xml:space="preserve">При  опухолях  в  области,  поясничного  утолщения (LI—SII) отмечаются  нарастающий  вялый  паралич  нижних  конечностей  и выпадение  чувствительности  с  уровня  сегмента,  пораженного опухолью.  При  локализации  опухоли  в  верхнем  отделе  утолщения может наблюдаться смешанная параплегия: в проксимальной группе мышц  по  периферическому (вялому)  типу,  в  дистальной —  по центральному,  коленные  рефлексы  при  этом  не  вызываются  или  заметно  снижены,  а  пяточные— повышены.  Если  опухоль  поражает  нижние  сегменты  утолщения,  то  сохраняются  коленные рефлексы  и  утрачиваются  пяточные;  паралич  и  анестезия  дистальных  отделов  конечностей распространяются до уровня колен и выше. </w:t>
      </w:r>
    </w:p>
    <w:p w:rsidR="00D26F04" w:rsidRPr="004633FE" w:rsidRDefault="00D26F04"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Подобная клиническая картина характерна и для опухолей в области мозгового конуса. У всех больных с опухолями спинного мозга от шейного отдела до уровня мозгового конуса наблюдаются расстройства  функций  тазовых  органов  по  центральному  типу (задержка  мочеиспускания  и дефекации). </w:t>
      </w:r>
    </w:p>
    <w:p w:rsidR="00D26F04" w:rsidRPr="004633FE" w:rsidRDefault="00D26F04"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Опухоли в области мозгового конуса (SIII—SV). В результате поражения опухолевым процессом первичного  центра  тазовых  органов  возникают  нарушения  функций  этих  органов  по периферическому типу (недержание мочи и кала, половая слабость), расстройства чувствительности в области ягодиц, промежности, наружных половых органов. Движения в нижних конечностях при поражении только области конуса не страдают. </w:t>
      </w:r>
    </w:p>
    <w:p w:rsidR="00D26F04" w:rsidRPr="004633FE" w:rsidRDefault="00D26F04"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Опухоли в области конского хвоста. Типична резкая и стойкая, постепенно нарастающая боль в  области  крестца,  заднего  прохода  и  нижних  конечностей.  Боль  усиливается  в  горизонтальном положении. Двигательные и чувствительные расстройства по корешковому типу, начавшись в одной ноге,  постепенно  переходят  на  другую,  присоединяются  нарушения  функций  тазовых  органов  по периферическому типу, частичное недержание мочи и кала сменяется полным. </w:t>
      </w:r>
    </w:p>
    <w:p w:rsidR="00B02C96" w:rsidRPr="004633FE" w:rsidRDefault="00B02C96"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Данные  лабораторных  и  функциональных  исследований.  В  диагностике  </w:t>
      </w:r>
      <w:proofErr w:type="spellStart"/>
      <w:r w:rsidRPr="004633FE">
        <w:rPr>
          <w:rFonts w:ascii="Times New Roman" w:hAnsi="Times New Roman" w:cs="Times New Roman"/>
          <w:sz w:val="28"/>
          <w:szCs w:val="28"/>
        </w:rPr>
        <w:t>опухолейспинного</w:t>
      </w:r>
      <w:proofErr w:type="spellEnd"/>
      <w:r w:rsidRPr="004633FE">
        <w:rPr>
          <w:rFonts w:ascii="Times New Roman" w:hAnsi="Times New Roman" w:cs="Times New Roman"/>
          <w:sz w:val="28"/>
          <w:szCs w:val="28"/>
        </w:rPr>
        <w:t xml:space="preserve">  мозга  большое  значение  имеют  исследование  цереброспинальной  жидкости  </w:t>
      </w:r>
      <w:proofErr w:type="spellStart"/>
      <w:r w:rsidRPr="004633FE">
        <w:rPr>
          <w:rFonts w:ascii="Times New Roman" w:hAnsi="Times New Roman" w:cs="Times New Roman"/>
          <w:sz w:val="28"/>
          <w:szCs w:val="28"/>
        </w:rPr>
        <w:t>ипроведение</w:t>
      </w:r>
      <w:proofErr w:type="spellEnd"/>
      <w:r w:rsidRPr="004633FE">
        <w:rPr>
          <w:rFonts w:ascii="Times New Roman" w:hAnsi="Times New Roman" w:cs="Times New Roman"/>
          <w:sz w:val="28"/>
          <w:szCs w:val="28"/>
        </w:rPr>
        <w:t xml:space="preserve">  ликвородинамических  проб. Для  опухоли  спинного мозга  характерно  </w:t>
      </w:r>
      <w:proofErr w:type="spellStart"/>
      <w:r w:rsidRPr="004633FE">
        <w:rPr>
          <w:rFonts w:ascii="Times New Roman" w:hAnsi="Times New Roman" w:cs="Times New Roman"/>
          <w:sz w:val="28"/>
          <w:szCs w:val="28"/>
        </w:rPr>
        <w:t>повышениесодержания</w:t>
      </w:r>
      <w:proofErr w:type="spellEnd"/>
      <w:r w:rsidRPr="004633FE">
        <w:rPr>
          <w:rFonts w:ascii="Times New Roman" w:hAnsi="Times New Roman" w:cs="Times New Roman"/>
          <w:sz w:val="28"/>
          <w:szCs w:val="28"/>
        </w:rPr>
        <w:t xml:space="preserve">  белка  в  цереброспинальной  жидкости  при  нормальном  числе  клеток(белково-клеточная  диссоциация).  При  некоторых  опухолях (невринома  конского  хвоста, </w:t>
      </w:r>
      <w:proofErr w:type="spellStart"/>
      <w:r w:rsidRPr="004633FE">
        <w:rPr>
          <w:rFonts w:ascii="Times New Roman" w:hAnsi="Times New Roman" w:cs="Times New Roman"/>
          <w:sz w:val="28"/>
          <w:szCs w:val="28"/>
        </w:rPr>
        <w:t>эпендимома</w:t>
      </w:r>
      <w:proofErr w:type="spellEnd"/>
      <w:r w:rsidRPr="004633FE">
        <w:rPr>
          <w:rFonts w:ascii="Times New Roman" w:hAnsi="Times New Roman" w:cs="Times New Roman"/>
          <w:sz w:val="28"/>
          <w:szCs w:val="28"/>
        </w:rPr>
        <w:t xml:space="preserve">  конечной  </w:t>
      </w:r>
      <w:r w:rsidRPr="004633FE">
        <w:rPr>
          <w:rFonts w:ascii="Times New Roman" w:hAnsi="Times New Roman" w:cs="Times New Roman"/>
          <w:sz w:val="28"/>
          <w:szCs w:val="28"/>
        </w:rPr>
        <w:lastRenderedPageBreak/>
        <w:t xml:space="preserve">нити)  обнаруживаются  особенно  высокое  содержание  белка  и самопроизвольное  его  свертывание  в  пробирке.  При  развитии  вблизи  опухоли  реактивного арахноидита в цереброспинальной жидкости возможно появление небольшого </w:t>
      </w:r>
      <w:proofErr w:type="spellStart"/>
      <w:r w:rsidRPr="004633FE">
        <w:rPr>
          <w:rFonts w:ascii="Times New Roman" w:hAnsi="Times New Roman" w:cs="Times New Roman"/>
          <w:sz w:val="28"/>
          <w:szCs w:val="28"/>
        </w:rPr>
        <w:t>плеоцитоза</w:t>
      </w:r>
      <w:proofErr w:type="spellEnd"/>
      <w:r w:rsidRPr="004633FE">
        <w:rPr>
          <w:rFonts w:ascii="Times New Roman" w:hAnsi="Times New Roman" w:cs="Times New Roman"/>
          <w:sz w:val="28"/>
          <w:szCs w:val="28"/>
        </w:rPr>
        <w:t xml:space="preserve"> (20–40  клеток),  что  также  вероятно  при  </w:t>
      </w:r>
      <w:proofErr w:type="spellStart"/>
      <w:r w:rsidRPr="004633FE">
        <w:rPr>
          <w:rFonts w:ascii="Times New Roman" w:hAnsi="Times New Roman" w:cs="Times New Roman"/>
          <w:sz w:val="28"/>
          <w:szCs w:val="28"/>
        </w:rPr>
        <w:t>субдуральных</w:t>
      </w:r>
      <w:proofErr w:type="spellEnd"/>
      <w:r w:rsidRPr="004633FE">
        <w:rPr>
          <w:rFonts w:ascii="Times New Roman" w:hAnsi="Times New Roman" w:cs="Times New Roman"/>
          <w:sz w:val="28"/>
          <w:szCs w:val="28"/>
        </w:rPr>
        <w:t xml:space="preserve">  злокачественных  новообразованиях. Часто цереброспинальная жидкость  </w:t>
      </w:r>
      <w:proofErr w:type="spellStart"/>
      <w:r w:rsidRPr="004633FE">
        <w:rPr>
          <w:rFonts w:ascii="Times New Roman" w:hAnsi="Times New Roman" w:cs="Times New Roman"/>
          <w:sz w:val="28"/>
          <w:szCs w:val="28"/>
        </w:rPr>
        <w:t>ксантохромна</w:t>
      </w:r>
      <w:proofErr w:type="spellEnd"/>
      <w:r w:rsidRPr="004633FE">
        <w:rPr>
          <w:rFonts w:ascii="Times New Roman" w:hAnsi="Times New Roman" w:cs="Times New Roman"/>
          <w:sz w:val="28"/>
          <w:szCs w:val="28"/>
        </w:rPr>
        <w:t xml:space="preserve">  вследствие  гемолиза  эритроцитов,  попадающих  в нее вследствие </w:t>
      </w:r>
      <w:proofErr w:type="spellStart"/>
      <w:r w:rsidRPr="004633FE">
        <w:rPr>
          <w:rFonts w:ascii="Times New Roman" w:hAnsi="Times New Roman" w:cs="Times New Roman"/>
          <w:sz w:val="28"/>
          <w:szCs w:val="28"/>
        </w:rPr>
        <w:t>сдавления</w:t>
      </w:r>
      <w:proofErr w:type="spellEnd"/>
      <w:r w:rsidRPr="004633FE">
        <w:rPr>
          <w:rFonts w:ascii="Times New Roman" w:hAnsi="Times New Roman" w:cs="Times New Roman"/>
          <w:sz w:val="28"/>
          <w:szCs w:val="28"/>
        </w:rPr>
        <w:t xml:space="preserve"> вен спинного мозга или из сосудов самой опухоли.</w:t>
      </w:r>
    </w:p>
    <w:p w:rsidR="00B02C96" w:rsidRPr="004633FE" w:rsidRDefault="00B02C96"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Выявить  частичную  или  полную  блокаду  субарахноидального  пространства  помогают ликвородинамические  пробы:  искусственный  подъем  давления  цереброспинальной  жидкости выше опухоли путем сжатия сосудов шеи (проба </w:t>
      </w:r>
      <w:proofErr w:type="spellStart"/>
      <w:r w:rsidRPr="004633FE">
        <w:rPr>
          <w:rFonts w:ascii="Times New Roman" w:hAnsi="Times New Roman" w:cs="Times New Roman"/>
          <w:sz w:val="28"/>
          <w:szCs w:val="28"/>
        </w:rPr>
        <w:t>Квекенштедта</w:t>
      </w:r>
      <w:proofErr w:type="spellEnd"/>
      <w:r w:rsidRPr="004633FE">
        <w:rPr>
          <w:rFonts w:ascii="Times New Roman" w:hAnsi="Times New Roman" w:cs="Times New Roman"/>
          <w:sz w:val="28"/>
          <w:szCs w:val="28"/>
        </w:rPr>
        <w:t xml:space="preserve">), наклона головы вперед (проба </w:t>
      </w:r>
      <w:proofErr w:type="spellStart"/>
      <w:r w:rsidRPr="004633FE">
        <w:rPr>
          <w:rFonts w:ascii="Times New Roman" w:hAnsi="Times New Roman" w:cs="Times New Roman"/>
          <w:sz w:val="28"/>
          <w:szCs w:val="28"/>
        </w:rPr>
        <w:t>Пуссепа</w:t>
      </w:r>
      <w:proofErr w:type="spellEnd"/>
      <w:r w:rsidRPr="004633FE">
        <w:rPr>
          <w:rFonts w:ascii="Times New Roman" w:hAnsi="Times New Roman" w:cs="Times New Roman"/>
          <w:sz w:val="28"/>
          <w:szCs w:val="28"/>
        </w:rPr>
        <w:t xml:space="preserve">),  надавливания  на  область  живота (проба  </w:t>
      </w:r>
      <w:proofErr w:type="spellStart"/>
      <w:r w:rsidRPr="004633FE">
        <w:rPr>
          <w:rFonts w:ascii="Times New Roman" w:hAnsi="Times New Roman" w:cs="Times New Roman"/>
          <w:sz w:val="28"/>
          <w:szCs w:val="28"/>
        </w:rPr>
        <w:t>Стукея</w:t>
      </w:r>
      <w:proofErr w:type="spellEnd"/>
      <w:r w:rsidRPr="004633FE">
        <w:rPr>
          <w:rFonts w:ascii="Times New Roman" w:hAnsi="Times New Roman" w:cs="Times New Roman"/>
          <w:sz w:val="28"/>
          <w:szCs w:val="28"/>
        </w:rPr>
        <w:t xml:space="preserve">).  Степень  и  скорость  повышения давления  в  субарахноидальном  пространстве  определяют  </w:t>
      </w:r>
      <w:proofErr w:type="spellStart"/>
      <w:r w:rsidRPr="004633FE">
        <w:rPr>
          <w:rFonts w:ascii="Times New Roman" w:hAnsi="Times New Roman" w:cs="Times New Roman"/>
          <w:sz w:val="28"/>
          <w:szCs w:val="28"/>
        </w:rPr>
        <w:t>манометрически</w:t>
      </w:r>
      <w:proofErr w:type="spellEnd"/>
      <w:r w:rsidRPr="004633FE">
        <w:rPr>
          <w:rFonts w:ascii="Times New Roman" w:hAnsi="Times New Roman" w:cs="Times New Roman"/>
          <w:sz w:val="28"/>
          <w:szCs w:val="28"/>
        </w:rPr>
        <w:t xml:space="preserve">  во  время поясничного  прокола. Отсутствие  или  недостаточное  повышение  давления  свидетельствует  о нарушении  проходимости  </w:t>
      </w:r>
      <w:proofErr w:type="spellStart"/>
      <w:r w:rsidRPr="004633FE">
        <w:rPr>
          <w:rFonts w:ascii="Times New Roman" w:hAnsi="Times New Roman" w:cs="Times New Roman"/>
          <w:sz w:val="28"/>
          <w:szCs w:val="28"/>
        </w:rPr>
        <w:t>субарахноилального</w:t>
      </w:r>
      <w:proofErr w:type="spellEnd"/>
      <w:r w:rsidRPr="004633FE">
        <w:rPr>
          <w:rFonts w:ascii="Times New Roman" w:hAnsi="Times New Roman" w:cs="Times New Roman"/>
          <w:sz w:val="28"/>
          <w:szCs w:val="28"/>
        </w:rPr>
        <w:t xml:space="preserve">  пространства.  Для  полного  блока  характерно также  быстрое  и  резкое (до  нуля)  падение  давления  при  извлечении  небольшого  количества цереброспинальной  жидкости.  При  проведении  ликвородинамических  проб  возможно появление симптома </w:t>
      </w:r>
      <w:proofErr w:type="spellStart"/>
      <w:r w:rsidRPr="004633FE">
        <w:rPr>
          <w:rFonts w:ascii="Times New Roman" w:hAnsi="Times New Roman" w:cs="Times New Roman"/>
          <w:sz w:val="28"/>
          <w:szCs w:val="28"/>
        </w:rPr>
        <w:t>ликворного</w:t>
      </w:r>
      <w:proofErr w:type="spellEnd"/>
      <w:r w:rsidRPr="004633FE">
        <w:rPr>
          <w:rFonts w:ascii="Times New Roman" w:hAnsi="Times New Roman" w:cs="Times New Roman"/>
          <w:sz w:val="28"/>
          <w:szCs w:val="28"/>
        </w:rPr>
        <w:t xml:space="preserve"> толчка </w:t>
      </w:r>
      <w:proofErr w:type="spellStart"/>
      <w:r w:rsidRPr="004633FE">
        <w:rPr>
          <w:rFonts w:ascii="Times New Roman" w:hAnsi="Times New Roman" w:cs="Times New Roman"/>
          <w:sz w:val="28"/>
          <w:szCs w:val="28"/>
        </w:rPr>
        <w:t>Раздольского</w:t>
      </w:r>
      <w:proofErr w:type="spellEnd"/>
      <w:r w:rsidRPr="004633FE">
        <w:rPr>
          <w:rFonts w:ascii="Times New Roman" w:hAnsi="Times New Roman" w:cs="Times New Roman"/>
          <w:sz w:val="28"/>
          <w:szCs w:val="28"/>
        </w:rPr>
        <w:t xml:space="preserve"> (усиление болей в области пораженного корешка) и проводниковых парестезии. После </w:t>
      </w:r>
      <w:proofErr w:type="spellStart"/>
      <w:r w:rsidRPr="004633FE">
        <w:rPr>
          <w:rFonts w:ascii="Times New Roman" w:hAnsi="Times New Roman" w:cs="Times New Roman"/>
          <w:sz w:val="28"/>
          <w:szCs w:val="28"/>
        </w:rPr>
        <w:t>люмбальной</w:t>
      </w:r>
      <w:proofErr w:type="spellEnd"/>
      <w:r w:rsidRPr="004633FE">
        <w:rPr>
          <w:rFonts w:ascii="Times New Roman" w:hAnsi="Times New Roman" w:cs="Times New Roman"/>
          <w:sz w:val="28"/>
          <w:szCs w:val="28"/>
        </w:rPr>
        <w:t xml:space="preserve"> пункции может выявляться синдром вклинения (резкое  нарастание  проводниковых  расстройств  вплоть  до  развития  полного поперечного  </w:t>
      </w:r>
      <w:proofErr w:type="spellStart"/>
      <w:r w:rsidRPr="004633FE">
        <w:rPr>
          <w:rFonts w:ascii="Times New Roman" w:hAnsi="Times New Roman" w:cs="Times New Roman"/>
          <w:sz w:val="28"/>
          <w:szCs w:val="28"/>
        </w:rPr>
        <w:t>сдавления</w:t>
      </w:r>
      <w:proofErr w:type="spellEnd"/>
      <w:r w:rsidRPr="004633FE">
        <w:rPr>
          <w:rFonts w:ascii="Times New Roman" w:hAnsi="Times New Roman" w:cs="Times New Roman"/>
          <w:sz w:val="28"/>
          <w:szCs w:val="28"/>
        </w:rPr>
        <w:t xml:space="preserve">  спинного  мозга),  в  основе  которого  лежит  усиление  давления сместившейся  в  дистальном  направлении  опухоли  на  нижележащие  участки  спинного  мозга.</w:t>
      </w:r>
    </w:p>
    <w:p w:rsidR="00B02C96" w:rsidRPr="004633FE" w:rsidRDefault="00B02C96"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Симптом  </w:t>
      </w:r>
      <w:proofErr w:type="spellStart"/>
      <w:r w:rsidRPr="004633FE">
        <w:rPr>
          <w:rFonts w:ascii="Times New Roman" w:hAnsi="Times New Roman" w:cs="Times New Roman"/>
          <w:sz w:val="28"/>
          <w:szCs w:val="28"/>
        </w:rPr>
        <w:t>ликворного</w:t>
      </w:r>
      <w:proofErr w:type="spellEnd"/>
      <w:r w:rsidRPr="004633FE">
        <w:rPr>
          <w:rFonts w:ascii="Times New Roman" w:hAnsi="Times New Roman" w:cs="Times New Roman"/>
          <w:sz w:val="28"/>
          <w:szCs w:val="28"/>
        </w:rPr>
        <w:t xml:space="preserve">  толчка  и  синдром  вклинения  имеют  также  большое  диагностическое значение,  будучи  </w:t>
      </w:r>
      <w:proofErr w:type="spellStart"/>
      <w:r w:rsidRPr="004633FE">
        <w:rPr>
          <w:rFonts w:ascii="Times New Roman" w:hAnsi="Times New Roman" w:cs="Times New Roman"/>
          <w:sz w:val="28"/>
          <w:szCs w:val="28"/>
        </w:rPr>
        <w:t>патогномоничными</w:t>
      </w:r>
      <w:proofErr w:type="spellEnd"/>
      <w:r w:rsidRPr="004633FE">
        <w:rPr>
          <w:rFonts w:ascii="Times New Roman" w:hAnsi="Times New Roman" w:cs="Times New Roman"/>
          <w:sz w:val="28"/>
          <w:szCs w:val="28"/>
        </w:rPr>
        <w:t xml:space="preserve">  для  опухолей  спинного  мозга,  особенно экстрамедуллярных. В  связи  с  возможными  осложнениями  </w:t>
      </w:r>
      <w:proofErr w:type="spellStart"/>
      <w:r w:rsidRPr="004633FE">
        <w:rPr>
          <w:rFonts w:ascii="Times New Roman" w:hAnsi="Times New Roman" w:cs="Times New Roman"/>
          <w:sz w:val="28"/>
          <w:szCs w:val="28"/>
        </w:rPr>
        <w:t>люмбальную</w:t>
      </w:r>
      <w:proofErr w:type="spellEnd"/>
      <w:r w:rsidRPr="004633FE">
        <w:rPr>
          <w:rFonts w:ascii="Times New Roman" w:hAnsi="Times New Roman" w:cs="Times New Roman"/>
          <w:sz w:val="28"/>
          <w:szCs w:val="28"/>
        </w:rPr>
        <w:t xml:space="preserve">  пункцию  следует  производить  с большой осторожностью и по строгим показаниям. При использовании магнитно-резонансной томографии для диагностики опухоли необходимость в спинномозговом проколе и проведении ликвородинамических проб практически отпадает.</w:t>
      </w:r>
    </w:p>
    <w:p w:rsidR="00B02C96" w:rsidRPr="004633FE" w:rsidRDefault="00B02C96"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При подозрении на опухоль спинного мозга обследование больного обязательно должно начинаться с рентгенографии позвоночника, чтобы </w:t>
      </w:r>
      <w:r w:rsidRPr="004633FE">
        <w:rPr>
          <w:rFonts w:ascii="Times New Roman" w:hAnsi="Times New Roman" w:cs="Times New Roman"/>
          <w:sz w:val="28"/>
          <w:szCs w:val="28"/>
        </w:rPr>
        <w:lastRenderedPageBreak/>
        <w:t xml:space="preserve">исключить его заболевания, которые могут привести  к  компрессии  спинного  мозга,  а  также  с  целью  выявления  костных  изменений, свойственных  спинальным  опухолям.  К  последним  относятся  расширение  </w:t>
      </w:r>
      <w:proofErr w:type="spellStart"/>
      <w:r w:rsidRPr="004633FE">
        <w:rPr>
          <w:rFonts w:ascii="Times New Roman" w:hAnsi="Times New Roman" w:cs="Times New Roman"/>
          <w:sz w:val="28"/>
          <w:szCs w:val="28"/>
        </w:rPr>
        <w:t>межпозонкового</w:t>
      </w:r>
      <w:proofErr w:type="spellEnd"/>
      <w:r w:rsidRPr="004633FE">
        <w:rPr>
          <w:rFonts w:ascii="Times New Roman" w:hAnsi="Times New Roman" w:cs="Times New Roman"/>
          <w:sz w:val="28"/>
          <w:szCs w:val="28"/>
        </w:rPr>
        <w:t xml:space="preserve"> отверстия  при  </w:t>
      </w:r>
      <w:proofErr w:type="spellStart"/>
      <w:r w:rsidRPr="004633FE">
        <w:rPr>
          <w:rFonts w:ascii="Times New Roman" w:hAnsi="Times New Roman" w:cs="Times New Roman"/>
          <w:sz w:val="28"/>
          <w:szCs w:val="28"/>
        </w:rPr>
        <w:t>эпидурально-экстравертебральных</w:t>
      </w:r>
      <w:proofErr w:type="spellEnd"/>
      <w:r w:rsidRPr="004633FE">
        <w:rPr>
          <w:rFonts w:ascii="Times New Roman" w:hAnsi="Times New Roman" w:cs="Times New Roman"/>
          <w:sz w:val="28"/>
          <w:szCs w:val="28"/>
        </w:rPr>
        <w:t xml:space="preserve">  опухолях,  а  также  атрофия  корней  дуг  и увеличение  расстояния между  ними (симптом </w:t>
      </w:r>
      <w:proofErr w:type="spellStart"/>
      <w:r w:rsidRPr="004633FE">
        <w:rPr>
          <w:rFonts w:ascii="Times New Roman" w:hAnsi="Times New Roman" w:cs="Times New Roman"/>
          <w:sz w:val="28"/>
          <w:szCs w:val="28"/>
        </w:rPr>
        <w:t>Элсберга</w:t>
      </w:r>
      <w:proofErr w:type="spellEnd"/>
      <w:r w:rsidRPr="004633FE">
        <w:rPr>
          <w:rFonts w:ascii="Times New Roman" w:hAnsi="Times New Roman" w:cs="Times New Roman"/>
          <w:sz w:val="28"/>
          <w:szCs w:val="28"/>
        </w:rPr>
        <w:t>–Дайка). Нередко  рентгенологические изменения  при  метастазах  в  позвоночник  появляются  позднее  клинических  проявлений,  в частности корешковых болей, и обнаруживаются только в более поздней стадии.</w:t>
      </w:r>
    </w:p>
    <w:p w:rsidR="00B02C96" w:rsidRPr="004633FE" w:rsidRDefault="00B02C96"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Для  определения  блока  субарахноидального  пространства  и  уровня  опухоли  показана контрастная </w:t>
      </w:r>
      <w:proofErr w:type="spellStart"/>
      <w:r w:rsidRPr="004633FE">
        <w:rPr>
          <w:rFonts w:ascii="Times New Roman" w:hAnsi="Times New Roman" w:cs="Times New Roman"/>
          <w:sz w:val="28"/>
          <w:szCs w:val="28"/>
        </w:rPr>
        <w:t>миелография</w:t>
      </w:r>
      <w:proofErr w:type="spellEnd"/>
      <w:r w:rsidRPr="004633FE">
        <w:rPr>
          <w:rFonts w:ascii="Times New Roman" w:hAnsi="Times New Roman" w:cs="Times New Roman"/>
          <w:sz w:val="28"/>
          <w:szCs w:val="28"/>
        </w:rPr>
        <w:t>.</w:t>
      </w:r>
    </w:p>
    <w:p w:rsidR="00B02C96" w:rsidRPr="004633FE" w:rsidRDefault="00B02C96"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Диагностика  и  дифференциальный  диагноз.  Наиболее  точная  информация  может  быть получена при компьютерной и особенно магнитно-резонансной томографии. Постановка  диагноза  спинальной  опухоли  базируется  на  наличии  симптомов прогрессирующего  поперечного  поражения  спинного  мозга,  блока  субарахноидального пространства, характерных изменений цереброспинальной жидкости. При постановке диагноза следует  определить  локализацию  опухоли,  </w:t>
      </w:r>
      <w:proofErr w:type="spellStart"/>
      <w:r w:rsidRPr="004633FE">
        <w:rPr>
          <w:rFonts w:ascii="Times New Roman" w:hAnsi="Times New Roman" w:cs="Times New Roman"/>
          <w:sz w:val="28"/>
          <w:szCs w:val="28"/>
        </w:rPr>
        <w:t>интра</w:t>
      </w:r>
      <w:proofErr w:type="spellEnd"/>
      <w:r w:rsidRPr="004633FE">
        <w:rPr>
          <w:rFonts w:ascii="Times New Roman" w:hAnsi="Times New Roman" w:cs="Times New Roman"/>
          <w:sz w:val="28"/>
          <w:szCs w:val="28"/>
        </w:rPr>
        <w:t>–  или  экстрамедуллярное  ее  расположение, первичный или вторичный характер.</w:t>
      </w:r>
    </w:p>
    <w:p w:rsidR="00B02C96" w:rsidRPr="004633FE" w:rsidRDefault="00B02C96"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При  топической  диагностике  верхнюю  границу  опухоли  позволяют  определить локализация корешковых болей и расстройств чувствительности, симптомы остистого отростка и  </w:t>
      </w:r>
      <w:proofErr w:type="spellStart"/>
      <w:r w:rsidRPr="004633FE">
        <w:rPr>
          <w:rFonts w:ascii="Times New Roman" w:hAnsi="Times New Roman" w:cs="Times New Roman"/>
          <w:sz w:val="28"/>
          <w:szCs w:val="28"/>
        </w:rPr>
        <w:t>ликворного</w:t>
      </w:r>
      <w:proofErr w:type="spellEnd"/>
      <w:r w:rsidRPr="004633FE">
        <w:rPr>
          <w:rFonts w:ascii="Times New Roman" w:hAnsi="Times New Roman" w:cs="Times New Roman"/>
          <w:sz w:val="28"/>
          <w:szCs w:val="28"/>
        </w:rPr>
        <w:t xml:space="preserve">  толчка,  стойкие  проводниковые  нарушения  чувствительности.  Необходимо учитывать,  что  уровень  гипестезии  обычно  находится  ниже  опухоли,  во-первых,  вследствие эксцентрического  расположения  проводящих  путей  поверхностной  чувствительности  в спинном  мозге  и,  во-вторых,  потому  что  волокна,  составляющие  пути  поверхностной чувствительности, прежде чем перейти в  спиноталамический путь противоположной  стороны, проходят 2–3  сегмента  на  своей  стороне;  кроме  того,  существует «перекрытие»  соседних сегментов.  Поэтому  верхнюю  границу  опухоли  локализуют  на 2–3  сегмента  выше  границы анестезии.  Нижнюю  границу  опухоли  определить  значительно  труднее.  Имеют  значение понижение  сухожильных  и  надкостничных  рефлексов,  дуги  которых  проходят  через сдавленные  сегменты,  а  также  уровень  защитных  рефлексов.  Произведенная  по  показаниям нисходящая  и  восходящая  </w:t>
      </w:r>
      <w:proofErr w:type="spellStart"/>
      <w:r w:rsidRPr="004633FE">
        <w:rPr>
          <w:rFonts w:ascii="Times New Roman" w:hAnsi="Times New Roman" w:cs="Times New Roman"/>
          <w:sz w:val="28"/>
          <w:szCs w:val="28"/>
        </w:rPr>
        <w:t>миелография</w:t>
      </w:r>
      <w:proofErr w:type="spellEnd"/>
      <w:r w:rsidRPr="004633FE">
        <w:rPr>
          <w:rFonts w:ascii="Times New Roman" w:hAnsi="Times New Roman" w:cs="Times New Roman"/>
          <w:sz w:val="28"/>
          <w:szCs w:val="28"/>
        </w:rPr>
        <w:t xml:space="preserve">  позволяет  определить  верхнюю  и  нижнюю  границы опухоли.</w:t>
      </w:r>
    </w:p>
    <w:p w:rsidR="00B02C96" w:rsidRPr="004633FE" w:rsidRDefault="00B02C96" w:rsidP="004633FE">
      <w:pPr>
        <w:ind w:firstLine="851"/>
        <w:rPr>
          <w:rFonts w:ascii="Times New Roman" w:hAnsi="Times New Roman" w:cs="Times New Roman"/>
          <w:sz w:val="28"/>
          <w:szCs w:val="28"/>
        </w:rPr>
      </w:pPr>
      <w:r w:rsidRPr="004633FE">
        <w:rPr>
          <w:rFonts w:ascii="Times New Roman" w:hAnsi="Times New Roman" w:cs="Times New Roman"/>
          <w:sz w:val="28"/>
          <w:szCs w:val="28"/>
        </w:rPr>
        <w:lastRenderedPageBreak/>
        <w:t>Важным для прогноза и лечения является определение характера опухоли (первичная или вторичная).</w:t>
      </w:r>
      <w:r w:rsidR="004633FE">
        <w:rPr>
          <w:rFonts w:ascii="Times New Roman" w:hAnsi="Times New Roman" w:cs="Times New Roman"/>
          <w:sz w:val="28"/>
          <w:szCs w:val="28"/>
        </w:rPr>
        <w:t xml:space="preserve"> </w:t>
      </w:r>
      <w:r w:rsidRPr="004633FE">
        <w:rPr>
          <w:rFonts w:ascii="Times New Roman" w:hAnsi="Times New Roman" w:cs="Times New Roman"/>
          <w:sz w:val="28"/>
          <w:szCs w:val="28"/>
        </w:rPr>
        <w:t>Основным клиническим признаком метастазов злокачественных опухолей в позвоночник являются боли, не исчезающие в покое и при каком-либо  вынужденном положении больного, резистентные к лечению.</w:t>
      </w:r>
    </w:p>
    <w:p w:rsidR="00B02C96" w:rsidRPr="004633FE" w:rsidRDefault="00B02C96"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Невралгические  боли  носят  характер  вторичных  радикулитов  без  глубоких  расстройств чувствительности  и  двигательных  нарушений,  по  крайней мере  до  момента  компрессионного перелома или </w:t>
      </w:r>
      <w:proofErr w:type="spellStart"/>
      <w:r w:rsidRPr="004633FE">
        <w:rPr>
          <w:rFonts w:ascii="Times New Roman" w:hAnsi="Times New Roman" w:cs="Times New Roman"/>
          <w:sz w:val="28"/>
          <w:szCs w:val="28"/>
        </w:rPr>
        <w:t>сдавления</w:t>
      </w:r>
      <w:proofErr w:type="spellEnd"/>
      <w:r w:rsidRPr="004633FE">
        <w:rPr>
          <w:rFonts w:ascii="Times New Roman" w:hAnsi="Times New Roman" w:cs="Times New Roman"/>
          <w:sz w:val="28"/>
          <w:szCs w:val="28"/>
        </w:rPr>
        <w:t xml:space="preserve"> спинного мозга растущей опухолью. Метастазы локализуются обычно в  позвоночном  столбе.  Развитие  спинномозговой  симптоматики  часто  происходит  быстро  на фоне предшествующих сильных болей. В анамнезе могут быть указания на операцию по поводу рака,  а  при  их  отсутствии  клинические  и  рентгенологические  исследования  способствуют обнаружению первичной опухоли. Диагноз других форм заболеваний позвоночника (например, </w:t>
      </w:r>
      <w:proofErr w:type="spellStart"/>
      <w:r w:rsidRPr="004633FE">
        <w:rPr>
          <w:rFonts w:ascii="Times New Roman" w:hAnsi="Times New Roman" w:cs="Times New Roman"/>
          <w:sz w:val="28"/>
          <w:szCs w:val="28"/>
        </w:rPr>
        <w:t>миеломатоза</w:t>
      </w:r>
      <w:proofErr w:type="spellEnd"/>
      <w:r w:rsidRPr="004633FE">
        <w:rPr>
          <w:rFonts w:ascii="Times New Roman" w:hAnsi="Times New Roman" w:cs="Times New Roman"/>
          <w:sz w:val="28"/>
          <w:szCs w:val="28"/>
        </w:rPr>
        <w:t xml:space="preserve">)  обычно  ставится  рентгенологическим  путем  и  подтверждается соответствующими  лабораторными  исследованиями.  Вторичные  опухоли  всегда злокачественные  и  в  течение  года  или  даже  нескольких месяцев  могут  привести  к  синдрому полного  поперечного  поражения  спинного  мозга.  Располагаются  вторичные  опухоли,  как правило, </w:t>
      </w:r>
      <w:proofErr w:type="spellStart"/>
      <w:r w:rsidRPr="004633FE">
        <w:rPr>
          <w:rFonts w:ascii="Times New Roman" w:hAnsi="Times New Roman" w:cs="Times New Roman"/>
          <w:sz w:val="28"/>
          <w:szCs w:val="28"/>
        </w:rPr>
        <w:t>экстрадурально</w:t>
      </w:r>
      <w:proofErr w:type="spellEnd"/>
      <w:r w:rsidRPr="004633FE">
        <w:rPr>
          <w:rFonts w:ascii="Times New Roman" w:hAnsi="Times New Roman" w:cs="Times New Roman"/>
          <w:sz w:val="28"/>
          <w:szCs w:val="28"/>
        </w:rPr>
        <w:t>.</w:t>
      </w:r>
    </w:p>
    <w:p w:rsidR="00B02C96" w:rsidRPr="004633FE" w:rsidRDefault="00B02C96" w:rsidP="004633FE">
      <w:pPr>
        <w:ind w:firstLine="851"/>
        <w:rPr>
          <w:rFonts w:ascii="Times New Roman" w:hAnsi="Times New Roman" w:cs="Times New Roman"/>
          <w:sz w:val="28"/>
          <w:szCs w:val="28"/>
        </w:rPr>
      </w:pPr>
      <w:r w:rsidRPr="004633FE">
        <w:rPr>
          <w:rFonts w:ascii="Times New Roman" w:hAnsi="Times New Roman" w:cs="Times New Roman"/>
          <w:sz w:val="28"/>
          <w:szCs w:val="28"/>
        </w:rPr>
        <w:t>В диагностике вторичных опухолей спинного мозга имеют значение подробный анамнез, тщательное  исследование  внутренних  органов,  повторные  клинические  анализы  крови  и особенно рентгенография позвоночника.</w:t>
      </w:r>
    </w:p>
    <w:p w:rsidR="00B02C96" w:rsidRPr="004633FE" w:rsidRDefault="00B02C96"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Дифференциальная  диагностика  опухоли  спинного  мозга  зависит  от  стадии  процесса. Дифференцировать  невриномы  и  </w:t>
      </w:r>
      <w:proofErr w:type="spellStart"/>
      <w:r w:rsidRPr="004633FE">
        <w:rPr>
          <w:rFonts w:ascii="Times New Roman" w:hAnsi="Times New Roman" w:cs="Times New Roman"/>
          <w:sz w:val="28"/>
          <w:szCs w:val="28"/>
        </w:rPr>
        <w:t>менингиомы</w:t>
      </w:r>
      <w:proofErr w:type="spellEnd"/>
      <w:r w:rsidRPr="004633FE">
        <w:rPr>
          <w:rFonts w:ascii="Times New Roman" w:hAnsi="Times New Roman" w:cs="Times New Roman"/>
          <w:sz w:val="28"/>
          <w:szCs w:val="28"/>
        </w:rPr>
        <w:t xml:space="preserve">  в  корешковой  стадии  следует  от  заболеваний внутренних  органов (плеврит,  язва  двенадцатиперстной  кишки  и  желудка,  холецистит, нефролитиаз и др.), а также от корешковых синдромов остеохондроза. Опухоли спинного мозга, дающие  клиническую  картину  нарастающего  поперечного  поражения  спинного  мозга, дифференцируют от спинальной формы рассеянного склероза.</w:t>
      </w:r>
    </w:p>
    <w:p w:rsidR="00B02C96" w:rsidRPr="004633FE" w:rsidRDefault="00B02C96"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Подозрение  на  острый  миелит  или  эпидурит  возникает  обычно  при  злокачественных опухолях,  вызывающих  нарушение  спинального  кровообращения.  Для  правильного  диагноза важны  тщательное  изучение  анамнеза (наличие  инфекции),  начала  заболевания (продромальный  период  с  </w:t>
      </w:r>
      <w:proofErr w:type="spellStart"/>
      <w:r w:rsidRPr="004633FE">
        <w:rPr>
          <w:rFonts w:ascii="Times New Roman" w:hAnsi="Times New Roman" w:cs="Times New Roman"/>
          <w:sz w:val="28"/>
          <w:szCs w:val="28"/>
        </w:rPr>
        <w:t>общеинфекционными</w:t>
      </w:r>
      <w:proofErr w:type="spellEnd"/>
      <w:r w:rsidRPr="004633FE">
        <w:rPr>
          <w:rFonts w:ascii="Times New Roman" w:hAnsi="Times New Roman" w:cs="Times New Roman"/>
          <w:sz w:val="28"/>
          <w:szCs w:val="28"/>
        </w:rPr>
        <w:t xml:space="preserve">  симптомами,  повышение  температуры), </w:t>
      </w:r>
      <w:r w:rsidRPr="004633FE">
        <w:rPr>
          <w:rFonts w:ascii="Times New Roman" w:hAnsi="Times New Roman" w:cs="Times New Roman"/>
          <w:sz w:val="28"/>
          <w:szCs w:val="28"/>
        </w:rPr>
        <w:lastRenderedPageBreak/>
        <w:t>исследование цереброспинальной жидкости (</w:t>
      </w:r>
      <w:proofErr w:type="spellStart"/>
      <w:r w:rsidRPr="004633FE">
        <w:rPr>
          <w:rFonts w:ascii="Times New Roman" w:hAnsi="Times New Roman" w:cs="Times New Roman"/>
          <w:sz w:val="28"/>
          <w:szCs w:val="28"/>
        </w:rPr>
        <w:t>плеоцитоз</w:t>
      </w:r>
      <w:proofErr w:type="spellEnd"/>
      <w:r w:rsidRPr="004633FE">
        <w:rPr>
          <w:rFonts w:ascii="Times New Roman" w:hAnsi="Times New Roman" w:cs="Times New Roman"/>
          <w:sz w:val="28"/>
          <w:szCs w:val="28"/>
        </w:rPr>
        <w:t xml:space="preserve">). Дифференцировать  интрамедуллярную  опухоль  от  сирингомиелии  достаточно  сложно. Следует  иметь  в  виду  более  медленное (годы)  нарастание  спинальной  симптоматики  при сирингомиелии,  особенно  выраженные  трофические  нарушения  при  менее  значительном нижнем  спастическом </w:t>
      </w:r>
      <w:proofErr w:type="spellStart"/>
      <w:r w:rsidRPr="004633FE">
        <w:rPr>
          <w:rFonts w:ascii="Times New Roman" w:hAnsi="Times New Roman" w:cs="Times New Roman"/>
          <w:sz w:val="28"/>
          <w:szCs w:val="28"/>
        </w:rPr>
        <w:t>парапарезе</w:t>
      </w:r>
      <w:proofErr w:type="spellEnd"/>
      <w:r w:rsidRPr="004633FE">
        <w:rPr>
          <w:rFonts w:ascii="Times New Roman" w:hAnsi="Times New Roman" w:cs="Times New Roman"/>
          <w:sz w:val="28"/>
          <w:szCs w:val="28"/>
        </w:rPr>
        <w:t xml:space="preserve">  и  тазовых расстройствах,  </w:t>
      </w:r>
      <w:proofErr w:type="spellStart"/>
      <w:r w:rsidRPr="004633FE">
        <w:rPr>
          <w:rFonts w:ascii="Times New Roman" w:hAnsi="Times New Roman" w:cs="Times New Roman"/>
          <w:sz w:val="28"/>
          <w:szCs w:val="28"/>
        </w:rPr>
        <w:t>дизрафический</w:t>
      </w:r>
      <w:proofErr w:type="spellEnd"/>
      <w:r w:rsidRPr="004633FE">
        <w:rPr>
          <w:rFonts w:ascii="Times New Roman" w:hAnsi="Times New Roman" w:cs="Times New Roman"/>
          <w:sz w:val="28"/>
          <w:szCs w:val="28"/>
        </w:rPr>
        <w:t xml:space="preserve">  статус,  отсутствие признаков компрессии спинного мозга и изменений цереброспинальной жидкости.</w:t>
      </w:r>
    </w:p>
    <w:p w:rsidR="00B02C96" w:rsidRPr="004633FE" w:rsidRDefault="00B02C96"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Опухоли  спинного  мозга  дифференцируют  от  других  заболеваний,  также  вызывающих компрессию  спинного  мозга,  например  от  туберкулезного  спондилита,  для  которого характерны  локальная  болезненность  пораженных  позвонков,  болезненность  при  осевой нагрузке,  деформация  позвоночника  и  ограничение  его  подвижности,  наличие  холодных абсцессов–  </w:t>
      </w:r>
      <w:proofErr w:type="spellStart"/>
      <w:r w:rsidRPr="004633FE">
        <w:rPr>
          <w:rFonts w:ascii="Times New Roman" w:hAnsi="Times New Roman" w:cs="Times New Roman"/>
          <w:sz w:val="28"/>
          <w:szCs w:val="28"/>
        </w:rPr>
        <w:t>натечников</w:t>
      </w:r>
      <w:proofErr w:type="spellEnd"/>
      <w:r w:rsidRPr="004633FE">
        <w:rPr>
          <w:rFonts w:ascii="Times New Roman" w:hAnsi="Times New Roman" w:cs="Times New Roman"/>
          <w:sz w:val="28"/>
          <w:szCs w:val="28"/>
        </w:rPr>
        <w:t xml:space="preserve">  вблизи  пораженного  позвонка,  изменение  формы  или  разрушение позвонка, выявляемые при рентгенографии.</w:t>
      </w:r>
    </w:p>
    <w:p w:rsidR="00D26F04" w:rsidRPr="004633FE" w:rsidRDefault="00B02C96" w:rsidP="004633FE">
      <w:pPr>
        <w:ind w:firstLine="851"/>
        <w:rPr>
          <w:rFonts w:ascii="Times New Roman" w:hAnsi="Times New Roman" w:cs="Times New Roman"/>
          <w:sz w:val="28"/>
          <w:szCs w:val="28"/>
        </w:rPr>
      </w:pPr>
      <w:proofErr w:type="spellStart"/>
      <w:r w:rsidRPr="004633FE">
        <w:rPr>
          <w:rFonts w:ascii="Times New Roman" w:hAnsi="Times New Roman" w:cs="Times New Roman"/>
          <w:sz w:val="28"/>
          <w:szCs w:val="28"/>
        </w:rPr>
        <w:t>Дискогенная</w:t>
      </w:r>
      <w:proofErr w:type="spellEnd"/>
      <w:r w:rsidRPr="004633FE">
        <w:rPr>
          <w:rFonts w:ascii="Times New Roman" w:hAnsi="Times New Roman" w:cs="Times New Roman"/>
          <w:sz w:val="28"/>
          <w:szCs w:val="28"/>
        </w:rPr>
        <w:t xml:space="preserve">  </w:t>
      </w:r>
      <w:proofErr w:type="spellStart"/>
      <w:r w:rsidRPr="004633FE">
        <w:rPr>
          <w:rFonts w:ascii="Times New Roman" w:hAnsi="Times New Roman" w:cs="Times New Roman"/>
          <w:sz w:val="28"/>
          <w:szCs w:val="28"/>
        </w:rPr>
        <w:t>миелопатия</w:t>
      </w:r>
      <w:proofErr w:type="spellEnd"/>
      <w:r w:rsidRPr="004633FE">
        <w:rPr>
          <w:rFonts w:ascii="Times New Roman" w:hAnsi="Times New Roman" w:cs="Times New Roman"/>
          <w:sz w:val="28"/>
          <w:szCs w:val="28"/>
        </w:rPr>
        <w:t xml:space="preserve">  отличается  от  спинальной  опухоли  очень  медленным вовлечением  в  процесс  спинного  мозга.  Решающее  значение  в  диагностике  </w:t>
      </w:r>
      <w:proofErr w:type="spellStart"/>
      <w:r w:rsidRPr="004633FE">
        <w:rPr>
          <w:rFonts w:ascii="Times New Roman" w:hAnsi="Times New Roman" w:cs="Times New Roman"/>
          <w:sz w:val="28"/>
          <w:szCs w:val="28"/>
        </w:rPr>
        <w:t>вертеброгенной</w:t>
      </w:r>
      <w:proofErr w:type="spellEnd"/>
      <w:r w:rsidRPr="004633FE">
        <w:rPr>
          <w:rFonts w:ascii="Times New Roman" w:hAnsi="Times New Roman" w:cs="Times New Roman"/>
          <w:sz w:val="28"/>
          <w:szCs w:val="28"/>
        </w:rPr>
        <w:t xml:space="preserve"> </w:t>
      </w:r>
      <w:proofErr w:type="spellStart"/>
      <w:r w:rsidRPr="004633FE">
        <w:rPr>
          <w:rFonts w:ascii="Times New Roman" w:hAnsi="Times New Roman" w:cs="Times New Roman"/>
          <w:sz w:val="28"/>
          <w:szCs w:val="28"/>
        </w:rPr>
        <w:t>миелопатии</w:t>
      </w:r>
      <w:proofErr w:type="spellEnd"/>
      <w:r w:rsidRPr="004633FE">
        <w:rPr>
          <w:rFonts w:ascii="Times New Roman" w:hAnsi="Times New Roman" w:cs="Times New Roman"/>
          <w:sz w:val="28"/>
          <w:szCs w:val="28"/>
        </w:rPr>
        <w:t xml:space="preserve"> имеют </w:t>
      </w:r>
      <w:proofErr w:type="spellStart"/>
      <w:r w:rsidRPr="004633FE">
        <w:rPr>
          <w:rFonts w:ascii="Times New Roman" w:hAnsi="Times New Roman" w:cs="Times New Roman"/>
          <w:sz w:val="28"/>
          <w:szCs w:val="28"/>
        </w:rPr>
        <w:t>МР-томография</w:t>
      </w:r>
      <w:proofErr w:type="spellEnd"/>
      <w:r w:rsidRPr="004633FE">
        <w:rPr>
          <w:rFonts w:ascii="Times New Roman" w:hAnsi="Times New Roman" w:cs="Times New Roman"/>
          <w:sz w:val="28"/>
          <w:szCs w:val="28"/>
        </w:rPr>
        <w:t xml:space="preserve"> и контрастная </w:t>
      </w:r>
      <w:proofErr w:type="spellStart"/>
      <w:r w:rsidRPr="004633FE">
        <w:rPr>
          <w:rFonts w:ascii="Times New Roman" w:hAnsi="Times New Roman" w:cs="Times New Roman"/>
          <w:sz w:val="28"/>
          <w:szCs w:val="28"/>
        </w:rPr>
        <w:t>миелография</w:t>
      </w:r>
      <w:proofErr w:type="spellEnd"/>
      <w:r w:rsidRPr="004633FE">
        <w:rPr>
          <w:rFonts w:ascii="Times New Roman" w:hAnsi="Times New Roman" w:cs="Times New Roman"/>
          <w:sz w:val="28"/>
          <w:szCs w:val="28"/>
        </w:rPr>
        <w:t>.</w:t>
      </w:r>
    </w:p>
    <w:p w:rsidR="00FA65BD" w:rsidRPr="004633FE" w:rsidRDefault="00FA65BD"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Хирургическое  лечение.  Единственным  радикальным  методом  лечения  </w:t>
      </w:r>
      <w:proofErr w:type="spellStart"/>
      <w:r w:rsidRPr="004633FE">
        <w:rPr>
          <w:rFonts w:ascii="Times New Roman" w:hAnsi="Times New Roman" w:cs="Times New Roman"/>
          <w:sz w:val="28"/>
          <w:szCs w:val="28"/>
        </w:rPr>
        <w:t>значительнойчасти</w:t>
      </w:r>
      <w:proofErr w:type="spellEnd"/>
      <w:r w:rsidRPr="004633FE">
        <w:rPr>
          <w:rFonts w:ascii="Times New Roman" w:hAnsi="Times New Roman" w:cs="Times New Roman"/>
          <w:sz w:val="28"/>
          <w:szCs w:val="28"/>
        </w:rPr>
        <w:t xml:space="preserve"> опухолей спинного мозга является их хирургическое удаление. Эффективность операции в первую очередь определяется характером опухоли.</w:t>
      </w:r>
    </w:p>
    <w:p w:rsidR="00FA65BD" w:rsidRPr="004633FE" w:rsidRDefault="00FA65BD" w:rsidP="004633FE">
      <w:pPr>
        <w:ind w:firstLine="851"/>
        <w:rPr>
          <w:rFonts w:ascii="Times New Roman" w:hAnsi="Times New Roman" w:cs="Times New Roman"/>
          <w:sz w:val="28"/>
          <w:szCs w:val="28"/>
        </w:rPr>
      </w:pPr>
      <w:r w:rsidRPr="004633FE">
        <w:rPr>
          <w:rFonts w:ascii="Times New Roman" w:hAnsi="Times New Roman" w:cs="Times New Roman"/>
          <w:sz w:val="28"/>
          <w:szCs w:val="28"/>
        </w:rPr>
        <w:t>Доброкачественные  экстрамедуллярные  опухоли (</w:t>
      </w:r>
      <w:proofErr w:type="spellStart"/>
      <w:r w:rsidRPr="004633FE">
        <w:rPr>
          <w:rFonts w:ascii="Times New Roman" w:hAnsi="Times New Roman" w:cs="Times New Roman"/>
          <w:sz w:val="28"/>
          <w:szCs w:val="28"/>
        </w:rPr>
        <w:t>менингиомы</w:t>
      </w:r>
      <w:proofErr w:type="spellEnd"/>
      <w:r w:rsidRPr="004633FE">
        <w:rPr>
          <w:rFonts w:ascii="Times New Roman" w:hAnsi="Times New Roman" w:cs="Times New Roman"/>
          <w:sz w:val="28"/>
          <w:szCs w:val="28"/>
        </w:rPr>
        <w:t>,  невриномы)  могут  быть радикально удалены с благоприятным исходом для больного, если операция произведена в той стадии болезни, пока еще не развилось необратимое поражение спинного мозга. Для  удаления  опухоли  соответственно  уровню  ее  расположения  производится ламинэктомия.</w:t>
      </w:r>
    </w:p>
    <w:p w:rsidR="00FA65BD" w:rsidRPr="004633FE" w:rsidRDefault="00FA65BD"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Невриномы ,  развивающиеся  из  спинномозгового  корешка,  имеют  </w:t>
      </w:r>
      <w:proofErr w:type="spellStart"/>
      <w:r w:rsidRPr="004633FE">
        <w:rPr>
          <w:rFonts w:ascii="Times New Roman" w:hAnsi="Times New Roman" w:cs="Times New Roman"/>
          <w:sz w:val="28"/>
          <w:szCs w:val="28"/>
        </w:rPr>
        <w:t>овоидную</w:t>
      </w:r>
      <w:proofErr w:type="spellEnd"/>
      <w:r w:rsidRPr="004633FE">
        <w:rPr>
          <w:rFonts w:ascii="Times New Roman" w:hAnsi="Times New Roman" w:cs="Times New Roman"/>
          <w:sz w:val="28"/>
          <w:szCs w:val="28"/>
        </w:rPr>
        <w:t xml:space="preserve">  форму, выраженную  капсулу  и  хорошо  отграничены  от  спинного  мозга.  При  больших  по  размеру опухолях  целесообразно  первоначально  произвести  энуклеацию  опухоли  для  уменьшения  ее размера, а затем с меньшей </w:t>
      </w:r>
      <w:proofErr w:type="spellStart"/>
      <w:r w:rsidRPr="004633FE">
        <w:rPr>
          <w:rFonts w:ascii="Times New Roman" w:hAnsi="Times New Roman" w:cs="Times New Roman"/>
          <w:sz w:val="28"/>
          <w:szCs w:val="28"/>
        </w:rPr>
        <w:t>травматичностью</w:t>
      </w:r>
      <w:proofErr w:type="spellEnd"/>
      <w:r w:rsidRPr="004633FE">
        <w:rPr>
          <w:rFonts w:ascii="Times New Roman" w:hAnsi="Times New Roman" w:cs="Times New Roman"/>
          <w:sz w:val="28"/>
          <w:szCs w:val="28"/>
        </w:rPr>
        <w:t xml:space="preserve"> отделить ее от спинного мозга. Спинномозговой корешок, на котором образовалась опухоль, коагулируется и пересекается, после чего опухоль удаляется целиком. Большие трудности </w:t>
      </w:r>
      <w:r w:rsidRPr="004633FE">
        <w:rPr>
          <w:rFonts w:ascii="Times New Roman" w:hAnsi="Times New Roman" w:cs="Times New Roman"/>
          <w:sz w:val="28"/>
          <w:szCs w:val="28"/>
        </w:rPr>
        <w:lastRenderedPageBreak/>
        <w:t xml:space="preserve">представляет удаление опухолей, распространяющихся по ходу корешка </w:t>
      </w:r>
      <w:proofErr w:type="spellStart"/>
      <w:r w:rsidRPr="004633FE">
        <w:rPr>
          <w:rFonts w:ascii="Times New Roman" w:hAnsi="Times New Roman" w:cs="Times New Roman"/>
          <w:sz w:val="28"/>
          <w:szCs w:val="28"/>
        </w:rPr>
        <w:t>экстрадурально</w:t>
      </w:r>
      <w:proofErr w:type="spellEnd"/>
      <w:r w:rsidRPr="004633FE">
        <w:rPr>
          <w:rFonts w:ascii="Times New Roman" w:hAnsi="Times New Roman" w:cs="Times New Roman"/>
          <w:sz w:val="28"/>
          <w:szCs w:val="28"/>
        </w:rPr>
        <w:t xml:space="preserve"> и за пределы позвоночного канала.</w:t>
      </w:r>
    </w:p>
    <w:p w:rsidR="00FA65BD" w:rsidRPr="004633FE" w:rsidRDefault="00FA65BD" w:rsidP="004633FE">
      <w:pPr>
        <w:ind w:firstLine="851"/>
        <w:rPr>
          <w:rFonts w:ascii="Times New Roman" w:hAnsi="Times New Roman" w:cs="Times New Roman"/>
          <w:sz w:val="28"/>
          <w:szCs w:val="28"/>
        </w:rPr>
      </w:pPr>
      <w:r w:rsidRPr="004633FE">
        <w:rPr>
          <w:rFonts w:ascii="Times New Roman" w:hAnsi="Times New Roman" w:cs="Times New Roman"/>
          <w:sz w:val="28"/>
          <w:szCs w:val="28"/>
        </w:rPr>
        <w:t>Эти опухоли состоят из двух частей (</w:t>
      </w:r>
      <w:proofErr w:type="spellStart"/>
      <w:r w:rsidRPr="004633FE">
        <w:rPr>
          <w:rFonts w:ascii="Times New Roman" w:hAnsi="Times New Roman" w:cs="Times New Roman"/>
          <w:sz w:val="28"/>
          <w:szCs w:val="28"/>
        </w:rPr>
        <w:t>интра</w:t>
      </w:r>
      <w:proofErr w:type="spellEnd"/>
      <w:r w:rsidRPr="004633FE">
        <w:rPr>
          <w:rFonts w:ascii="Times New Roman" w:hAnsi="Times New Roman" w:cs="Times New Roman"/>
          <w:sz w:val="28"/>
          <w:szCs w:val="28"/>
        </w:rPr>
        <w:t xml:space="preserve">– и </w:t>
      </w:r>
      <w:proofErr w:type="spellStart"/>
      <w:r w:rsidRPr="004633FE">
        <w:rPr>
          <w:rFonts w:ascii="Times New Roman" w:hAnsi="Times New Roman" w:cs="Times New Roman"/>
          <w:sz w:val="28"/>
          <w:szCs w:val="28"/>
        </w:rPr>
        <w:t>экстрадуральной</w:t>
      </w:r>
      <w:proofErr w:type="spellEnd"/>
      <w:r w:rsidRPr="004633FE">
        <w:rPr>
          <w:rFonts w:ascii="Times New Roman" w:hAnsi="Times New Roman" w:cs="Times New Roman"/>
          <w:sz w:val="28"/>
          <w:szCs w:val="28"/>
        </w:rPr>
        <w:t xml:space="preserve">) и имеют форму песочных часов.  </w:t>
      </w:r>
      <w:proofErr w:type="spellStart"/>
      <w:r w:rsidRPr="004633FE">
        <w:rPr>
          <w:rFonts w:ascii="Times New Roman" w:hAnsi="Times New Roman" w:cs="Times New Roman"/>
          <w:sz w:val="28"/>
          <w:szCs w:val="28"/>
        </w:rPr>
        <w:t>Экстрадуральная</w:t>
      </w:r>
      <w:proofErr w:type="spellEnd"/>
      <w:r w:rsidRPr="004633FE">
        <w:rPr>
          <w:rFonts w:ascii="Times New Roman" w:hAnsi="Times New Roman" w:cs="Times New Roman"/>
          <w:sz w:val="28"/>
          <w:szCs w:val="28"/>
        </w:rPr>
        <w:t xml:space="preserve">  и  особенно  </w:t>
      </w:r>
      <w:proofErr w:type="spellStart"/>
      <w:r w:rsidRPr="004633FE">
        <w:rPr>
          <w:rFonts w:ascii="Times New Roman" w:hAnsi="Times New Roman" w:cs="Times New Roman"/>
          <w:sz w:val="28"/>
          <w:szCs w:val="28"/>
        </w:rPr>
        <w:t>экстрапозвоночная</w:t>
      </w:r>
      <w:proofErr w:type="spellEnd"/>
      <w:r w:rsidRPr="004633FE">
        <w:rPr>
          <w:rFonts w:ascii="Times New Roman" w:hAnsi="Times New Roman" w:cs="Times New Roman"/>
          <w:sz w:val="28"/>
          <w:szCs w:val="28"/>
        </w:rPr>
        <w:t xml:space="preserve">  часть  может  достигать  больших размеров, вызывая деструкцию позвонков и формируя крупные узлы в  грудной или брюшной полости.</w:t>
      </w:r>
    </w:p>
    <w:p w:rsidR="00FA65BD" w:rsidRPr="004633FE" w:rsidRDefault="00FA65BD" w:rsidP="004633FE">
      <w:pPr>
        <w:ind w:firstLine="851"/>
        <w:rPr>
          <w:rFonts w:ascii="Times New Roman" w:hAnsi="Times New Roman" w:cs="Times New Roman"/>
          <w:sz w:val="28"/>
          <w:szCs w:val="28"/>
        </w:rPr>
      </w:pPr>
      <w:r w:rsidRPr="004633FE">
        <w:rPr>
          <w:rFonts w:ascii="Times New Roman" w:hAnsi="Times New Roman" w:cs="Times New Roman"/>
          <w:sz w:val="28"/>
          <w:szCs w:val="28"/>
        </w:rPr>
        <w:t>В  отдельных  случаях  для  удаления  этих  опухолей  приходится  применять комбинированные доступы как со стороны позвоночного канала, так и со стороны грудной или брюшной полости.</w:t>
      </w:r>
    </w:p>
    <w:p w:rsidR="00FA65BD" w:rsidRPr="004633FE" w:rsidRDefault="00FA65BD" w:rsidP="004633FE">
      <w:pPr>
        <w:ind w:firstLine="851"/>
        <w:rPr>
          <w:rFonts w:ascii="Times New Roman" w:hAnsi="Times New Roman" w:cs="Times New Roman"/>
          <w:sz w:val="28"/>
          <w:szCs w:val="28"/>
        </w:rPr>
      </w:pPr>
      <w:proofErr w:type="spellStart"/>
      <w:r w:rsidRPr="004633FE">
        <w:rPr>
          <w:rFonts w:ascii="Times New Roman" w:hAnsi="Times New Roman" w:cs="Times New Roman"/>
          <w:sz w:val="28"/>
          <w:szCs w:val="28"/>
        </w:rPr>
        <w:t>Менингиомы</w:t>
      </w:r>
      <w:proofErr w:type="spellEnd"/>
      <w:r w:rsidRPr="004633FE">
        <w:rPr>
          <w:rFonts w:ascii="Times New Roman" w:hAnsi="Times New Roman" w:cs="Times New Roman"/>
          <w:sz w:val="28"/>
          <w:szCs w:val="28"/>
        </w:rPr>
        <w:t xml:space="preserve">   чаще  развиваются  из  твердой  мозговой  оболочки  боковой  и  передней поверхностей  спинномозгового  канала,  они  могут  отличаться  большой  плотностью  и  иметь широкую зону прикрепления. Удаление этих опухолей должно производиться с максимальной осторожностью, чтобы избежать </w:t>
      </w:r>
      <w:proofErr w:type="spellStart"/>
      <w:r w:rsidRPr="004633FE">
        <w:rPr>
          <w:rFonts w:ascii="Times New Roman" w:hAnsi="Times New Roman" w:cs="Times New Roman"/>
          <w:sz w:val="28"/>
          <w:szCs w:val="28"/>
        </w:rPr>
        <w:t>травмирования</w:t>
      </w:r>
      <w:proofErr w:type="spellEnd"/>
      <w:r w:rsidRPr="004633FE">
        <w:rPr>
          <w:rFonts w:ascii="Times New Roman" w:hAnsi="Times New Roman" w:cs="Times New Roman"/>
          <w:sz w:val="28"/>
          <w:szCs w:val="28"/>
        </w:rPr>
        <w:t xml:space="preserve"> спинного мозга и его сосудов.</w:t>
      </w:r>
    </w:p>
    <w:p w:rsidR="00FA65BD" w:rsidRPr="004633FE" w:rsidRDefault="00FA65BD"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Применение  ультразвукового  аспиратора  и  лазера  позволяет  удалять  эти  опухоли  с минимальной травмой. Для предупреждения рецидивов твердая мозговая оболочка, из которой развилась  опухоль,  должна  быть  иссечена  или  тщательно  </w:t>
      </w:r>
      <w:proofErr w:type="spellStart"/>
      <w:r w:rsidRPr="004633FE">
        <w:rPr>
          <w:rFonts w:ascii="Times New Roman" w:hAnsi="Times New Roman" w:cs="Times New Roman"/>
          <w:sz w:val="28"/>
          <w:szCs w:val="28"/>
        </w:rPr>
        <w:t>прокоагулирована</w:t>
      </w:r>
      <w:proofErr w:type="spellEnd"/>
      <w:r w:rsidRPr="004633FE">
        <w:rPr>
          <w:rFonts w:ascii="Times New Roman" w:hAnsi="Times New Roman" w:cs="Times New Roman"/>
          <w:sz w:val="28"/>
          <w:szCs w:val="28"/>
        </w:rPr>
        <w:t>.  Дефект  в оболочке,  возникший  после  удаления  опухоли,  может  быть  закрыт  консервированной оболочкой или фасцией.</w:t>
      </w:r>
    </w:p>
    <w:p w:rsidR="00FA65BD" w:rsidRPr="004633FE" w:rsidRDefault="00FA65BD"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Интрамедуллярные  опухоли ,  чаше  </w:t>
      </w:r>
      <w:proofErr w:type="spellStart"/>
      <w:r w:rsidRPr="004633FE">
        <w:rPr>
          <w:rFonts w:ascii="Times New Roman" w:hAnsi="Times New Roman" w:cs="Times New Roman"/>
          <w:sz w:val="28"/>
          <w:szCs w:val="28"/>
        </w:rPr>
        <w:t>астроцитомы</w:t>
      </w:r>
      <w:proofErr w:type="spellEnd"/>
      <w:r w:rsidRPr="004633FE">
        <w:rPr>
          <w:rFonts w:ascii="Times New Roman" w:hAnsi="Times New Roman" w:cs="Times New Roman"/>
          <w:sz w:val="28"/>
          <w:szCs w:val="28"/>
        </w:rPr>
        <w:t xml:space="preserve">,  не  имеют  четких  границ  со  спинным мозгом  и  значительно  распространены  по  его  </w:t>
      </w:r>
      <w:proofErr w:type="spellStart"/>
      <w:r w:rsidRPr="004633FE">
        <w:rPr>
          <w:rFonts w:ascii="Times New Roman" w:hAnsi="Times New Roman" w:cs="Times New Roman"/>
          <w:sz w:val="28"/>
          <w:szCs w:val="28"/>
        </w:rPr>
        <w:t>длиннику</w:t>
      </w:r>
      <w:proofErr w:type="spellEnd"/>
      <w:r w:rsidRPr="004633FE">
        <w:rPr>
          <w:rFonts w:ascii="Times New Roman" w:hAnsi="Times New Roman" w:cs="Times New Roman"/>
          <w:sz w:val="28"/>
          <w:szCs w:val="28"/>
        </w:rPr>
        <w:t>,  поэтому  возможности их  успешного удаления резко ограничены. Тем не менее современная нейрохирургическая техника позволяет добиваться  достаточно  радикального  удаления  этих  опухолей  в  отдельных  случаях,  особенно при опухолях, содержащих кисты.</w:t>
      </w:r>
    </w:p>
    <w:p w:rsidR="00FA65BD" w:rsidRPr="004633FE" w:rsidRDefault="00FA65BD"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Показания  к  таким  операциям  строго  индивидуальны  и  делаются  на  основании тщательного  анализа  клинической  картины  заболевания  и  оценки  данных магнитно-резонансной томографии. Операция заключается в обнажении опухоли путем разреза задней  поверхности  спинного  мозга  по  средней  линии (или  над  местом  преимущественного расположения  опухоли),  опорожнении  кисты  и  частичном  удалении  опухоли  с  целью декомпрессии и восстановления </w:t>
      </w:r>
      <w:proofErr w:type="spellStart"/>
      <w:r w:rsidRPr="004633FE">
        <w:rPr>
          <w:rFonts w:ascii="Times New Roman" w:hAnsi="Times New Roman" w:cs="Times New Roman"/>
          <w:sz w:val="28"/>
          <w:szCs w:val="28"/>
        </w:rPr>
        <w:t>ликвороциркуляции</w:t>
      </w:r>
      <w:proofErr w:type="spellEnd"/>
      <w:r w:rsidRPr="004633FE">
        <w:rPr>
          <w:rFonts w:ascii="Times New Roman" w:hAnsi="Times New Roman" w:cs="Times New Roman"/>
          <w:sz w:val="28"/>
          <w:szCs w:val="28"/>
        </w:rPr>
        <w:t>.</w:t>
      </w:r>
    </w:p>
    <w:p w:rsidR="00FA65BD" w:rsidRPr="004633FE" w:rsidRDefault="00FA65BD" w:rsidP="004633FE">
      <w:pPr>
        <w:ind w:firstLine="851"/>
        <w:rPr>
          <w:rFonts w:ascii="Times New Roman" w:hAnsi="Times New Roman" w:cs="Times New Roman"/>
          <w:sz w:val="28"/>
          <w:szCs w:val="28"/>
        </w:rPr>
      </w:pPr>
      <w:r w:rsidRPr="004633FE">
        <w:rPr>
          <w:rFonts w:ascii="Times New Roman" w:hAnsi="Times New Roman" w:cs="Times New Roman"/>
          <w:sz w:val="28"/>
          <w:szCs w:val="28"/>
        </w:rPr>
        <w:lastRenderedPageBreak/>
        <w:t>Проведение  такой операции  создает  лучшие  условия  для  лучевой  и  химиотерапии  в  тех случаях, когда она показана.</w:t>
      </w:r>
    </w:p>
    <w:p w:rsidR="00FA65BD" w:rsidRPr="004633FE" w:rsidRDefault="00FA65BD" w:rsidP="004633FE">
      <w:pPr>
        <w:ind w:firstLine="851"/>
        <w:rPr>
          <w:rFonts w:ascii="Times New Roman" w:hAnsi="Times New Roman" w:cs="Times New Roman"/>
          <w:sz w:val="28"/>
          <w:szCs w:val="28"/>
        </w:rPr>
      </w:pPr>
      <w:proofErr w:type="spellStart"/>
      <w:r w:rsidRPr="004633FE">
        <w:rPr>
          <w:rFonts w:ascii="Times New Roman" w:hAnsi="Times New Roman" w:cs="Times New Roman"/>
          <w:sz w:val="28"/>
          <w:szCs w:val="28"/>
        </w:rPr>
        <w:t>Эпендимомы</w:t>
      </w:r>
      <w:proofErr w:type="spellEnd"/>
      <w:r w:rsidRPr="004633FE">
        <w:rPr>
          <w:rFonts w:ascii="Times New Roman" w:hAnsi="Times New Roman" w:cs="Times New Roman"/>
          <w:sz w:val="28"/>
          <w:szCs w:val="28"/>
        </w:rPr>
        <w:t xml:space="preserve">  развиваются  в области центрального канала и отличаются  тем, что подчас имеют достаточно четкую границу с мозгом, структуры которого они как бы раздвигают. Эти  особенности  позволяют  добиваться  в  ряде  случаев  весьма  радикального  удаления </w:t>
      </w:r>
      <w:proofErr w:type="spellStart"/>
      <w:r w:rsidRPr="004633FE">
        <w:rPr>
          <w:rFonts w:ascii="Times New Roman" w:hAnsi="Times New Roman" w:cs="Times New Roman"/>
          <w:sz w:val="28"/>
          <w:szCs w:val="28"/>
        </w:rPr>
        <w:t>эпендимом</w:t>
      </w:r>
      <w:proofErr w:type="spellEnd"/>
      <w:r w:rsidRPr="004633FE">
        <w:rPr>
          <w:rFonts w:ascii="Times New Roman" w:hAnsi="Times New Roman" w:cs="Times New Roman"/>
          <w:sz w:val="28"/>
          <w:szCs w:val="28"/>
        </w:rPr>
        <w:t xml:space="preserve"> центрального канала.</w:t>
      </w:r>
    </w:p>
    <w:p w:rsidR="00FA65BD" w:rsidRPr="004633FE" w:rsidRDefault="00FA65BD"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Над местом расположения опухоли производится разрез спинного мозга по задней спайке. Обнажается  задняя  поверхность  опухоли.  Объем  опухоли  уменьшается  после  удаления  ее центральной  части,  после  чего  удается  отделить  ее  от  прилежащих,  мозговых  структур, коагулировать  и  пересечь  сосуды,  подходящие  к  опухоли,  и  удалить  опухоль  целиком  или  в большей ее части. Технически более просто удаление </w:t>
      </w:r>
      <w:proofErr w:type="spellStart"/>
      <w:r w:rsidRPr="004633FE">
        <w:rPr>
          <w:rFonts w:ascii="Times New Roman" w:hAnsi="Times New Roman" w:cs="Times New Roman"/>
          <w:sz w:val="28"/>
          <w:szCs w:val="28"/>
        </w:rPr>
        <w:t>эпендимом</w:t>
      </w:r>
      <w:proofErr w:type="spellEnd"/>
      <w:r w:rsidRPr="004633FE">
        <w:rPr>
          <w:rFonts w:ascii="Times New Roman" w:hAnsi="Times New Roman" w:cs="Times New Roman"/>
          <w:sz w:val="28"/>
          <w:szCs w:val="28"/>
        </w:rPr>
        <w:t>, развивающихся из конечной нити и располагающихся в области корешков конского хвоста.</w:t>
      </w:r>
    </w:p>
    <w:p w:rsidR="00FA65BD" w:rsidRPr="004633FE" w:rsidRDefault="00FA65BD" w:rsidP="004633FE">
      <w:pPr>
        <w:ind w:firstLine="851"/>
        <w:rPr>
          <w:rFonts w:ascii="Times New Roman" w:hAnsi="Times New Roman" w:cs="Times New Roman"/>
          <w:sz w:val="28"/>
          <w:szCs w:val="28"/>
        </w:rPr>
      </w:pPr>
      <w:r w:rsidRPr="004633FE">
        <w:rPr>
          <w:rFonts w:ascii="Times New Roman" w:hAnsi="Times New Roman" w:cs="Times New Roman"/>
          <w:sz w:val="28"/>
          <w:szCs w:val="28"/>
        </w:rPr>
        <w:t>Необходимо  подчеркнуть,  что  удаление  опухоли  спинного мозга  требует  обязательного использования микрохирургической техники. При опухолях, поражающих позвоночник, возможно их удаление с частичной или полной резекцией  пораженных  позвонков,  заменой  их  трансплантатом  и  соответствующей стабилизацией позвоночника.</w:t>
      </w:r>
    </w:p>
    <w:p w:rsidR="00FA65BD" w:rsidRPr="004633FE" w:rsidRDefault="00FA65BD" w:rsidP="004633FE">
      <w:pPr>
        <w:ind w:firstLine="851"/>
        <w:rPr>
          <w:rFonts w:ascii="Times New Roman" w:hAnsi="Times New Roman" w:cs="Times New Roman"/>
          <w:sz w:val="28"/>
          <w:szCs w:val="28"/>
        </w:rPr>
      </w:pPr>
      <w:r w:rsidRPr="004633FE">
        <w:rPr>
          <w:rFonts w:ascii="Times New Roman" w:hAnsi="Times New Roman" w:cs="Times New Roman"/>
          <w:sz w:val="28"/>
          <w:szCs w:val="28"/>
        </w:rPr>
        <w:t xml:space="preserve">При  злокачественных опухолях спинного мозга показаны лучевая  терапия и применение химиотерапевтических препаратов в комбинации с гормонотерапией. Вне зависимости от проводимого оперативного лечения больные с компрессией спинного мозга  нуждаются  в  тщательном  уходе  в  связи  со  склонностью  к  образованию  пролежней  и развитию восходящей </w:t>
      </w:r>
      <w:proofErr w:type="spellStart"/>
      <w:r w:rsidRPr="004633FE">
        <w:rPr>
          <w:rFonts w:ascii="Times New Roman" w:hAnsi="Times New Roman" w:cs="Times New Roman"/>
          <w:sz w:val="28"/>
          <w:szCs w:val="28"/>
        </w:rPr>
        <w:t>урогенной</w:t>
      </w:r>
      <w:proofErr w:type="spellEnd"/>
      <w:r w:rsidRPr="004633FE">
        <w:rPr>
          <w:rFonts w:ascii="Times New Roman" w:hAnsi="Times New Roman" w:cs="Times New Roman"/>
          <w:sz w:val="28"/>
          <w:szCs w:val="28"/>
        </w:rPr>
        <w:t xml:space="preserve"> инфекции.</w:t>
      </w:r>
    </w:p>
    <w:p w:rsidR="00272A64" w:rsidRDefault="00FA65BD" w:rsidP="004633FE">
      <w:pPr>
        <w:ind w:firstLine="851"/>
        <w:rPr>
          <w:rFonts w:ascii="Times New Roman" w:hAnsi="Times New Roman" w:cs="Times New Roman"/>
          <w:sz w:val="28"/>
          <w:szCs w:val="28"/>
        </w:rPr>
      </w:pPr>
      <w:r w:rsidRPr="004633FE">
        <w:rPr>
          <w:rFonts w:ascii="Times New Roman" w:hAnsi="Times New Roman" w:cs="Times New Roman"/>
          <w:sz w:val="28"/>
          <w:szCs w:val="28"/>
        </w:rPr>
        <w:t>Прогноз  и  трудоспособность.  Прогноз  определяется  степенью  злокачественности  и локализацией  опухоли.  Доброкачественные  опухоли  обычно  развиваются  медленно (1,5–2,5 года).  После  операции,  особенно  в  ранних  стадиях,  у 60–80 %  больных  восстанавливается трудоспособность.  При  интрамедуллярных  опухолях  прогноз  в  отношении  восстановления трудоспособности значительно хуже. Прогноз неблагоприятен при метастатических опухолях.</w:t>
      </w:r>
    </w:p>
    <w:p w:rsidR="004633FE" w:rsidRDefault="004633FE" w:rsidP="004633FE">
      <w:pPr>
        <w:ind w:firstLine="851"/>
        <w:rPr>
          <w:rFonts w:ascii="Times New Roman" w:hAnsi="Times New Roman" w:cs="Times New Roman"/>
          <w:sz w:val="28"/>
          <w:szCs w:val="28"/>
        </w:rPr>
      </w:pPr>
    </w:p>
    <w:p w:rsidR="004633FE" w:rsidRDefault="004633FE" w:rsidP="004633FE">
      <w:pPr>
        <w:ind w:firstLine="851"/>
        <w:rPr>
          <w:rFonts w:ascii="Times New Roman" w:hAnsi="Times New Roman" w:cs="Times New Roman"/>
          <w:sz w:val="28"/>
          <w:szCs w:val="28"/>
        </w:rPr>
      </w:pPr>
    </w:p>
    <w:p w:rsidR="004633FE" w:rsidRDefault="004633FE" w:rsidP="004633FE">
      <w:pPr>
        <w:pStyle w:val="a3"/>
        <w:numPr>
          <w:ilvl w:val="0"/>
          <w:numId w:val="1"/>
        </w:numPr>
        <w:rPr>
          <w:rStyle w:val="apple-style-span"/>
          <w:rFonts w:ascii="Times New Roman" w:hAnsi="Times New Roman"/>
          <w:sz w:val="28"/>
          <w:szCs w:val="28"/>
        </w:rPr>
      </w:pPr>
      <w:r w:rsidRPr="0020049F">
        <w:rPr>
          <w:rStyle w:val="apple-style-span"/>
          <w:rFonts w:ascii="Times New Roman" w:hAnsi="Times New Roman"/>
          <w:sz w:val="28"/>
          <w:szCs w:val="28"/>
        </w:rPr>
        <w:lastRenderedPageBreak/>
        <w:t xml:space="preserve">Е.И. Гусев, Г. С. </w:t>
      </w:r>
      <w:proofErr w:type="spellStart"/>
      <w:r w:rsidRPr="0020049F">
        <w:rPr>
          <w:rStyle w:val="apple-style-span"/>
          <w:rFonts w:ascii="Times New Roman" w:hAnsi="Times New Roman"/>
          <w:sz w:val="28"/>
          <w:szCs w:val="28"/>
        </w:rPr>
        <w:t>Бурд</w:t>
      </w:r>
      <w:proofErr w:type="spellEnd"/>
      <w:r w:rsidRPr="0020049F">
        <w:rPr>
          <w:rStyle w:val="apple-style-span"/>
          <w:rFonts w:ascii="Times New Roman" w:hAnsi="Times New Roman"/>
          <w:sz w:val="28"/>
          <w:szCs w:val="28"/>
        </w:rPr>
        <w:t>, А.Н. Коновалов «Неврология и нейрохирургия»: Медицина; 2000 г.</w:t>
      </w:r>
    </w:p>
    <w:p w:rsidR="004633FE" w:rsidRPr="0020049F" w:rsidRDefault="004633FE" w:rsidP="004633FE">
      <w:pPr>
        <w:pStyle w:val="a3"/>
        <w:ind w:left="1429"/>
        <w:rPr>
          <w:rStyle w:val="apple-style-span"/>
          <w:rFonts w:ascii="Times New Roman" w:hAnsi="Times New Roman"/>
          <w:sz w:val="28"/>
          <w:szCs w:val="28"/>
        </w:rPr>
      </w:pPr>
    </w:p>
    <w:p w:rsidR="004633FE" w:rsidRDefault="004633FE" w:rsidP="004633FE">
      <w:pPr>
        <w:pStyle w:val="a3"/>
        <w:numPr>
          <w:ilvl w:val="0"/>
          <w:numId w:val="1"/>
        </w:numPr>
        <w:rPr>
          <w:rStyle w:val="apple-style-span"/>
          <w:rFonts w:ascii="Times New Roman" w:hAnsi="Times New Roman"/>
          <w:sz w:val="28"/>
          <w:szCs w:val="28"/>
        </w:rPr>
      </w:pPr>
      <w:r w:rsidRPr="0020049F">
        <w:rPr>
          <w:rStyle w:val="apple-style-span"/>
          <w:rFonts w:ascii="Times New Roman" w:hAnsi="Times New Roman"/>
          <w:sz w:val="28"/>
          <w:szCs w:val="28"/>
        </w:rPr>
        <w:t xml:space="preserve">А.П. </w:t>
      </w:r>
      <w:proofErr w:type="spellStart"/>
      <w:r w:rsidRPr="0020049F">
        <w:rPr>
          <w:rStyle w:val="apple-style-span"/>
          <w:rFonts w:ascii="Times New Roman" w:hAnsi="Times New Roman"/>
          <w:sz w:val="28"/>
          <w:szCs w:val="28"/>
        </w:rPr>
        <w:t>Ромоданов</w:t>
      </w:r>
      <w:proofErr w:type="spellEnd"/>
      <w:r w:rsidRPr="0020049F">
        <w:rPr>
          <w:rStyle w:val="apple-style-span"/>
          <w:rFonts w:ascii="Times New Roman" w:hAnsi="Times New Roman"/>
          <w:sz w:val="28"/>
          <w:szCs w:val="28"/>
        </w:rPr>
        <w:t xml:space="preserve"> Н.М. </w:t>
      </w:r>
      <w:proofErr w:type="spellStart"/>
      <w:r w:rsidRPr="0020049F">
        <w:rPr>
          <w:rStyle w:val="apple-style-span"/>
          <w:rFonts w:ascii="Times New Roman" w:hAnsi="Times New Roman"/>
          <w:sz w:val="28"/>
          <w:szCs w:val="28"/>
        </w:rPr>
        <w:t>Мосийчук</w:t>
      </w:r>
      <w:proofErr w:type="spellEnd"/>
      <w:r w:rsidRPr="0020049F">
        <w:rPr>
          <w:rStyle w:val="apple-style-span"/>
          <w:rFonts w:ascii="Times New Roman" w:hAnsi="Times New Roman"/>
          <w:sz w:val="28"/>
          <w:szCs w:val="28"/>
        </w:rPr>
        <w:t>. «Нейрохирургия.»: Учебное пособие для студентов медицинских институтов - Киев “</w:t>
      </w:r>
      <w:proofErr w:type="spellStart"/>
      <w:r w:rsidRPr="0020049F">
        <w:rPr>
          <w:rStyle w:val="apple-style-span"/>
          <w:rFonts w:ascii="Times New Roman" w:hAnsi="Times New Roman"/>
          <w:sz w:val="28"/>
          <w:szCs w:val="28"/>
        </w:rPr>
        <w:t>Выща</w:t>
      </w:r>
      <w:proofErr w:type="spellEnd"/>
      <w:r w:rsidRPr="0020049F">
        <w:rPr>
          <w:rStyle w:val="apple-style-span"/>
          <w:rFonts w:ascii="Times New Roman" w:hAnsi="Times New Roman"/>
          <w:sz w:val="28"/>
          <w:szCs w:val="28"/>
        </w:rPr>
        <w:t xml:space="preserve"> школа”, 1990 г.</w:t>
      </w:r>
    </w:p>
    <w:p w:rsidR="004633FE" w:rsidRPr="004633FE" w:rsidRDefault="004633FE" w:rsidP="004633FE">
      <w:pPr>
        <w:pStyle w:val="a3"/>
        <w:rPr>
          <w:rStyle w:val="apple-style-span"/>
          <w:rFonts w:ascii="Times New Roman" w:hAnsi="Times New Roman"/>
          <w:sz w:val="28"/>
          <w:szCs w:val="28"/>
        </w:rPr>
      </w:pPr>
    </w:p>
    <w:p w:rsidR="004633FE" w:rsidRPr="004633FE" w:rsidRDefault="004633FE" w:rsidP="004633FE">
      <w:pPr>
        <w:pStyle w:val="a3"/>
        <w:numPr>
          <w:ilvl w:val="0"/>
          <w:numId w:val="1"/>
        </w:numPr>
        <w:rPr>
          <w:rStyle w:val="apple-style-span"/>
          <w:rFonts w:ascii="Times New Roman" w:hAnsi="Times New Roman"/>
          <w:sz w:val="28"/>
          <w:szCs w:val="28"/>
        </w:rPr>
      </w:pPr>
      <w:r w:rsidRPr="004633FE">
        <w:rPr>
          <w:rStyle w:val="apple-style-span"/>
          <w:rFonts w:ascii="Times New Roman" w:hAnsi="Times New Roman"/>
          <w:sz w:val="28"/>
          <w:szCs w:val="28"/>
        </w:rPr>
        <w:t xml:space="preserve">Болезни нервной системы: Руководство для врачей: </w:t>
      </w:r>
      <w:r>
        <w:rPr>
          <w:rStyle w:val="apple-style-span"/>
          <w:rFonts w:ascii="Times New Roman" w:hAnsi="Times New Roman"/>
          <w:sz w:val="28"/>
          <w:szCs w:val="28"/>
        </w:rPr>
        <w:t xml:space="preserve"> в 2 - </w:t>
      </w:r>
      <w:proofErr w:type="spellStart"/>
      <w:r>
        <w:rPr>
          <w:rStyle w:val="apple-style-span"/>
          <w:rFonts w:ascii="Times New Roman" w:hAnsi="Times New Roman"/>
          <w:sz w:val="28"/>
          <w:szCs w:val="28"/>
        </w:rPr>
        <w:t>х</w:t>
      </w:r>
      <w:proofErr w:type="spellEnd"/>
      <w:r>
        <w:rPr>
          <w:rStyle w:val="apple-style-span"/>
          <w:rFonts w:ascii="Times New Roman" w:hAnsi="Times New Roman"/>
          <w:sz w:val="28"/>
          <w:szCs w:val="28"/>
        </w:rPr>
        <w:t xml:space="preserve"> томах. - Т.</w:t>
      </w:r>
      <w:r w:rsidRPr="004633FE">
        <w:rPr>
          <w:rStyle w:val="apple-style-span"/>
          <w:rFonts w:ascii="Times New Roman" w:hAnsi="Times New Roman"/>
          <w:sz w:val="28"/>
          <w:szCs w:val="28"/>
        </w:rPr>
        <w:t>1 / Под ред</w:t>
      </w:r>
      <w:r>
        <w:rPr>
          <w:rStyle w:val="apple-style-span"/>
          <w:rFonts w:ascii="Times New Roman" w:hAnsi="Times New Roman"/>
          <w:sz w:val="28"/>
          <w:szCs w:val="28"/>
        </w:rPr>
        <w:t xml:space="preserve">. Н. Н. </w:t>
      </w:r>
      <w:proofErr w:type="spellStart"/>
      <w:r>
        <w:rPr>
          <w:rStyle w:val="apple-style-span"/>
          <w:rFonts w:ascii="Times New Roman" w:hAnsi="Times New Roman"/>
          <w:sz w:val="28"/>
          <w:szCs w:val="28"/>
        </w:rPr>
        <w:t>Яхно</w:t>
      </w:r>
      <w:proofErr w:type="spellEnd"/>
      <w:r>
        <w:rPr>
          <w:rStyle w:val="apple-style-span"/>
          <w:rFonts w:ascii="Times New Roman" w:hAnsi="Times New Roman"/>
          <w:sz w:val="28"/>
          <w:szCs w:val="28"/>
        </w:rPr>
        <w:t xml:space="preserve">, Д. Р. </w:t>
      </w:r>
      <w:proofErr w:type="spellStart"/>
      <w:r>
        <w:rPr>
          <w:rStyle w:val="apple-style-span"/>
          <w:rFonts w:ascii="Times New Roman" w:hAnsi="Times New Roman"/>
          <w:sz w:val="28"/>
          <w:szCs w:val="28"/>
        </w:rPr>
        <w:t>Штульмана</w:t>
      </w:r>
      <w:proofErr w:type="spellEnd"/>
      <w:r>
        <w:rPr>
          <w:rStyle w:val="apple-style-span"/>
          <w:rFonts w:ascii="Times New Roman" w:hAnsi="Times New Roman"/>
          <w:sz w:val="28"/>
          <w:szCs w:val="28"/>
        </w:rPr>
        <w:t xml:space="preserve">. </w:t>
      </w:r>
      <w:r w:rsidRPr="004633FE">
        <w:rPr>
          <w:rStyle w:val="apple-style-span"/>
          <w:rFonts w:ascii="Times New Roman" w:hAnsi="Times New Roman"/>
          <w:sz w:val="28"/>
          <w:szCs w:val="28"/>
        </w:rPr>
        <w:t>— М.: Медицина, 2001.</w:t>
      </w:r>
    </w:p>
    <w:p w:rsidR="004633FE" w:rsidRPr="004633FE" w:rsidRDefault="004633FE" w:rsidP="004633FE">
      <w:pPr>
        <w:ind w:firstLine="851"/>
        <w:rPr>
          <w:rFonts w:ascii="Times New Roman" w:hAnsi="Times New Roman" w:cs="Times New Roman"/>
          <w:sz w:val="28"/>
          <w:szCs w:val="28"/>
        </w:rPr>
      </w:pPr>
    </w:p>
    <w:p w:rsidR="00FB2F58" w:rsidRDefault="00FB2F58"/>
    <w:sectPr w:rsidR="00FB2F58" w:rsidSect="00FB2F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2CE"/>
    <w:multiLevelType w:val="hybridMultilevel"/>
    <w:tmpl w:val="F2EE3C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72A64"/>
    <w:rsid w:val="00272A64"/>
    <w:rsid w:val="00322CBF"/>
    <w:rsid w:val="004633FE"/>
    <w:rsid w:val="00614336"/>
    <w:rsid w:val="006F1111"/>
    <w:rsid w:val="00AF25FA"/>
    <w:rsid w:val="00B02C96"/>
    <w:rsid w:val="00C1692A"/>
    <w:rsid w:val="00D26F04"/>
    <w:rsid w:val="00EB728D"/>
    <w:rsid w:val="00FA1DD8"/>
    <w:rsid w:val="00FA65BD"/>
    <w:rsid w:val="00FB2F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A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3FE"/>
    <w:pPr>
      <w:ind w:left="720"/>
      <w:contextualSpacing/>
    </w:pPr>
    <w:rPr>
      <w:rFonts w:ascii="Calibri" w:eastAsia="Calibri" w:hAnsi="Calibri" w:cs="Times New Roman"/>
    </w:rPr>
  </w:style>
  <w:style w:type="character" w:customStyle="1" w:styleId="apple-style-span">
    <w:name w:val="apple-style-span"/>
    <w:basedOn w:val="a0"/>
    <w:rsid w:val="004633FE"/>
  </w:style>
  <w:style w:type="paragraph" w:styleId="a4">
    <w:name w:val="Body Text"/>
    <w:basedOn w:val="a"/>
    <w:link w:val="a5"/>
    <w:uiPriority w:val="99"/>
    <w:rsid w:val="004633FE"/>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4633FE"/>
    <w:rPr>
      <w:rFonts w:ascii="Times New Roman" w:eastAsia="Times New Roman" w:hAnsi="Times New Roman" w:cs="Times New Roman"/>
      <w:sz w:val="24"/>
      <w:szCs w:val="24"/>
      <w:lang w:eastAsia="ru-RU"/>
    </w:rPr>
  </w:style>
  <w:style w:type="paragraph" w:styleId="a6">
    <w:name w:val="Title"/>
    <w:basedOn w:val="a"/>
    <w:link w:val="a7"/>
    <w:uiPriority w:val="99"/>
    <w:qFormat/>
    <w:rsid w:val="004633FE"/>
    <w:pPr>
      <w:spacing w:after="0" w:line="240" w:lineRule="auto"/>
      <w:jc w:val="center"/>
    </w:pPr>
    <w:rPr>
      <w:rFonts w:ascii="Times New Roman" w:eastAsia="Times New Roman" w:hAnsi="Times New Roman" w:cs="Times New Roman"/>
      <w:sz w:val="28"/>
      <w:szCs w:val="28"/>
      <w:lang w:eastAsia="ru-RU"/>
    </w:rPr>
  </w:style>
  <w:style w:type="character" w:customStyle="1" w:styleId="a7">
    <w:name w:val="Название Знак"/>
    <w:basedOn w:val="a0"/>
    <w:link w:val="a6"/>
    <w:uiPriority w:val="99"/>
    <w:rsid w:val="004633FE"/>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14</Pages>
  <Words>4245</Words>
  <Characters>24200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Игоревич</dc:creator>
  <cp:lastModifiedBy>Андрей Игоревич</cp:lastModifiedBy>
  <cp:revision>2</cp:revision>
  <dcterms:created xsi:type="dcterms:W3CDTF">2011-02-20T16:42:00Z</dcterms:created>
  <dcterms:modified xsi:type="dcterms:W3CDTF">2012-11-25T15:48:00Z</dcterms:modified>
</cp:coreProperties>
</file>